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2990" w14:textId="3B6C84A3" w:rsidR="00BC7055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rtl/>
          <w:lang w:val="en-GB"/>
        </w:rPr>
      </w:pPr>
      <w:proofErr w:type="gramStart"/>
      <w:r w:rsidRPr="009813C9">
        <w:rPr>
          <w:rFonts w:ascii="Midan" w:hAnsi="Midan" w:cs="Midan"/>
          <w:b/>
          <w:bCs/>
          <w:sz w:val="28"/>
          <w:szCs w:val="28"/>
          <w:rtl/>
          <w:lang w:val="en-GB"/>
        </w:rPr>
        <w:t>علي</w:t>
      </w:r>
      <w:proofErr w:type="gramEnd"/>
      <w:r w:rsidRPr="009813C9">
        <w:rPr>
          <w:rFonts w:ascii="Midan" w:hAnsi="Midan" w:cs="Midan"/>
          <w:b/>
          <w:bCs/>
          <w:sz w:val="28"/>
          <w:szCs w:val="28"/>
          <w:rtl/>
          <w:lang w:val="en-GB"/>
        </w:rPr>
        <w:t xml:space="preserve"> </w:t>
      </w:r>
      <w:proofErr w:type="spellStart"/>
      <w:r w:rsidRPr="009813C9">
        <w:rPr>
          <w:rFonts w:ascii="Midan" w:hAnsi="Midan" w:cs="Midan"/>
          <w:b/>
          <w:bCs/>
          <w:sz w:val="28"/>
          <w:szCs w:val="28"/>
          <w:rtl/>
          <w:lang w:val="en-GB"/>
        </w:rPr>
        <w:t>القزق</w:t>
      </w:r>
      <w:proofErr w:type="spellEnd"/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هو سفير فلسطيني سابق. ولد في مدينة حيفا/</w:t>
      </w:r>
      <w:r w:rsidR="009C723F" w:rsidRPr="009813C9">
        <w:rPr>
          <w:rFonts w:ascii="Midan" w:hAnsi="Midan" w:cs="Midan"/>
          <w:sz w:val="28"/>
          <w:szCs w:val="28"/>
          <w:rtl/>
          <w:lang w:val="en-GB"/>
        </w:rPr>
        <w:t xml:space="preserve"> 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فلسطين عام 1947، من أب فلسطيني وأم سورية. شتتت وشطرت النكبة عام 1948 عائلة </w:t>
      </w:r>
      <w:proofErr w:type="spellStart"/>
      <w:r w:rsidRPr="009813C9">
        <w:rPr>
          <w:rFonts w:ascii="Midan" w:hAnsi="Midan" w:cs="Midan"/>
          <w:sz w:val="28"/>
          <w:szCs w:val="28"/>
          <w:rtl/>
          <w:lang w:val="en-GB"/>
        </w:rPr>
        <w:t>القزق</w:t>
      </w:r>
      <w:proofErr w:type="spellEnd"/>
      <w:r w:rsidR="00BA32BF" w:rsidRPr="009813C9">
        <w:rPr>
          <w:rFonts w:ascii="Midan" w:hAnsi="Midan" w:cs="Midan"/>
          <w:sz w:val="28"/>
          <w:szCs w:val="28"/>
          <w:rtl/>
          <w:lang w:val="en-GB"/>
        </w:rPr>
        <w:t>،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حيث وجد نفسه مع والدته ضمن أكثر من 900,000 لاجئ فلسطيني ترفض إسرائيل حق عودتهم إلى وطنهم</w:t>
      </w:r>
      <w:r w:rsidR="00DE7F64" w:rsidRPr="009813C9">
        <w:rPr>
          <w:rFonts w:ascii="Midan" w:hAnsi="Midan" w:cs="Midan"/>
          <w:sz w:val="28"/>
          <w:szCs w:val="28"/>
          <w:rtl/>
          <w:lang w:val="en-GB"/>
        </w:rPr>
        <w:t xml:space="preserve">، </w:t>
      </w:r>
      <w:r w:rsidR="00DC15FB" w:rsidRPr="009813C9">
        <w:rPr>
          <w:rFonts w:ascii="Midan" w:hAnsi="Midan" w:cs="Midan"/>
          <w:sz w:val="28"/>
          <w:szCs w:val="28"/>
          <w:rtl/>
          <w:lang w:val="en-GB"/>
        </w:rPr>
        <w:t>ف</w:t>
      </w:r>
      <w:r w:rsidR="00DE7F64" w:rsidRPr="009813C9">
        <w:rPr>
          <w:rFonts w:ascii="Midan" w:hAnsi="Midan" w:cs="Midan"/>
          <w:sz w:val="28"/>
          <w:szCs w:val="28"/>
          <w:rtl/>
          <w:lang w:val="en-GB"/>
        </w:rPr>
        <w:t xml:space="preserve">بقي </w:t>
      </w:r>
      <w:r w:rsidR="000D513B" w:rsidRPr="009813C9">
        <w:rPr>
          <w:rFonts w:ascii="Midan" w:hAnsi="Midan" w:cs="Midan"/>
          <w:sz w:val="28"/>
          <w:szCs w:val="28"/>
          <w:rtl/>
          <w:lang w:val="en-GB"/>
        </w:rPr>
        <w:t xml:space="preserve">والده في مدينة حيفا، بينما انتقل مع أمه </w:t>
      </w:r>
      <w:r w:rsidR="004D0384" w:rsidRPr="009813C9">
        <w:rPr>
          <w:rFonts w:ascii="Midan" w:hAnsi="Midan" w:cs="Midan"/>
          <w:sz w:val="28"/>
          <w:szCs w:val="28"/>
          <w:rtl/>
          <w:lang w:val="en-GB"/>
        </w:rPr>
        <w:t>إلى دمشق</w:t>
      </w:r>
      <w:r w:rsidR="000B47B3" w:rsidRPr="009813C9">
        <w:rPr>
          <w:rFonts w:ascii="Midan" w:hAnsi="Midan" w:cs="Midan"/>
          <w:sz w:val="28"/>
          <w:szCs w:val="28"/>
          <w:rtl/>
          <w:lang w:val="en-GB"/>
        </w:rPr>
        <w:t xml:space="preserve"> لينشأ ويتعلم فيها</w:t>
      </w:r>
      <w:r w:rsidR="00853ED3" w:rsidRPr="009813C9">
        <w:rPr>
          <w:rFonts w:ascii="Midan" w:hAnsi="Midan" w:cs="Midan"/>
          <w:sz w:val="28"/>
          <w:szCs w:val="28"/>
          <w:rtl/>
          <w:lang w:val="en-GB"/>
        </w:rPr>
        <w:t xml:space="preserve">، ولم يلتقِ بوالده </w:t>
      </w:r>
      <w:r w:rsidR="007A0F67" w:rsidRPr="009813C9">
        <w:rPr>
          <w:rFonts w:ascii="Midan" w:hAnsi="Midan" w:cs="Midan"/>
          <w:sz w:val="28"/>
          <w:szCs w:val="28"/>
          <w:rtl/>
          <w:lang w:val="en-GB"/>
        </w:rPr>
        <w:t xml:space="preserve">إلا </w:t>
      </w:r>
      <w:r w:rsidR="008678D0" w:rsidRPr="009813C9">
        <w:rPr>
          <w:rFonts w:ascii="Midan" w:hAnsi="Midan" w:cs="Midan"/>
          <w:sz w:val="28"/>
          <w:szCs w:val="28"/>
          <w:rtl/>
          <w:lang w:val="en-GB"/>
        </w:rPr>
        <w:t>بعد مرور 48 عاماً</w:t>
      </w:r>
      <w:r w:rsidR="0078131C" w:rsidRPr="009813C9">
        <w:rPr>
          <w:rFonts w:ascii="Midan" w:hAnsi="Midan" w:cs="Midan"/>
          <w:sz w:val="28"/>
          <w:szCs w:val="28"/>
          <w:rtl/>
          <w:lang w:val="en-GB"/>
        </w:rPr>
        <w:t>.</w:t>
      </w:r>
    </w:p>
    <w:p w14:paraId="7F34A95A" w14:textId="77777777" w:rsidR="00BC7055" w:rsidRPr="009813C9" w:rsidRDefault="00BC7055" w:rsidP="00BC7055">
      <w:pPr>
        <w:bidi/>
        <w:jc w:val="both"/>
        <w:rPr>
          <w:rFonts w:ascii="Midan" w:hAnsi="Midan" w:cs="Midan"/>
          <w:sz w:val="28"/>
          <w:szCs w:val="28"/>
          <w:rtl/>
          <w:lang w:val="en-GB"/>
        </w:rPr>
      </w:pPr>
    </w:p>
    <w:p w14:paraId="5F00ADCD" w14:textId="77777777" w:rsidR="00FE5A97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lang w:val="en-GB"/>
        </w:rPr>
      </w:pPr>
    </w:p>
    <w:p w14:paraId="38187427" w14:textId="63AD0D58" w:rsidR="00FE5A97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lang w:val="en-GB"/>
        </w:rPr>
      </w:pPr>
      <w:r w:rsidRPr="009813C9">
        <w:rPr>
          <w:rFonts w:ascii="Midan" w:hAnsi="Midan" w:cs="Midan"/>
          <w:sz w:val="28"/>
          <w:szCs w:val="28"/>
          <w:rtl/>
          <w:lang w:val="en-GB"/>
        </w:rPr>
        <w:t>ذهب</w:t>
      </w:r>
      <w:r w:rsidR="0078131C" w:rsidRPr="009813C9">
        <w:rPr>
          <w:rFonts w:ascii="Midan" w:hAnsi="Midan" w:cs="Midan"/>
          <w:sz w:val="28"/>
          <w:szCs w:val="28"/>
          <w:rtl/>
          <w:lang w:val="en-GB"/>
        </w:rPr>
        <w:t xml:space="preserve"> </w:t>
      </w:r>
      <w:proofErr w:type="spellStart"/>
      <w:r w:rsidR="0078131C" w:rsidRPr="009813C9">
        <w:rPr>
          <w:rFonts w:ascii="Midan" w:hAnsi="Midan" w:cs="Midan"/>
          <w:sz w:val="28"/>
          <w:szCs w:val="28"/>
          <w:rtl/>
          <w:lang w:val="en-GB"/>
        </w:rPr>
        <w:t>قزق</w:t>
      </w:r>
      <w:proofErr w:type="spellEnd"/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إلى أستراليا عام 1970، ونشط في تعريف الشعب الأسترالي عن القضية الفلسطينية. قررت منظمة التحرير الفلسطينية عام 1982 تعيينه كممثل للمنظمة في </w:t>
      </w:r>
      <w:r w:rsidR="00834967" w:rsidRPr="009813C9">
        <w:rPr>
          <w:rFonts w:ascii="Midan" w:hAnsi="Midan" w:cs="Midan"/>
          <w:sz w:val="28"/>
          <w:szCs w:val="28"/>
          <w:rtl/>
          <w:lang w:val="en-GB"/>
        </w:rPr>
        <w:t>أ</w:t>
      </w:r>
      <w:r w:rsidRPr="009813C9">
        <w:rPr>
          <w:rFonts w:ascii="Midan" w:hAnsi="Midan" w:cs="Midan"/>
          <w:sz w:val="28"/>
          <w:szCs w:val="28"/>
          <w:rtl/>
          <w:lang w:val="en-GB"/>
        </w:rPr>
        <w:t>ستراليا ومنطقة جنوب شرق آسيا.</w:t>
      </w:r>
      <w:r w:rsidRPr="009813C9">
        <w:rPr>
          <w:rFonts w:ascii="Midan" w:hAnsi="Midan" w:cs="Midan"/>
          <w:sz w:val="28"/>
          <w:szCs w:val="28"/>
          <w:lang w:val="en-GB"/>
        </w:rPr>
        <w:t xml:space="preserve"> </w:t>
      </w:r>
      <w:r w:rsidRPr="009813C9">
        <w:rPr>
          <w:rFonts w:ascii="Midan" w:hAnsi="Midan" w:cs="Midan"/>
          <w:sz w:val="28"/>
          <w:szCs w:val="28"/>
          <w:rtl/>
          <w:lang w:val="en-GB"/>
        </w:rPr>
        <w:t>أسس بعثة فلسطين في أستراليا</w:t>
      </w:r>
      <w:r w:rsidR="00BE41F1" w:rsidRPr="009813C9">
        <w:rPr>
          <w:rFonts w:ascii="Midan" w:hAnsi="Midan" w:cs="Midan"/>
          <w:sz w:val="28"/>
          <w:szCs w:val="28"/>
          <w:rtl/>
          <w:lang w:val="en-GB"/>
        </w:rPr>
        <w:t>،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وشغل لاحقاً منصب سفير ومفوض عام دولة فلسطين لدى أستراليا ونيوزيلندا وجمهورية فانواتو وغينيا الجديدة وجمهورية تيمور الشرقية. </w:t>
      </w:r>
    </w:p>
    <w:p w14:paraId="1D2CDE7A" w14:textId="77777777" w:rsidR="00FE5A97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rtl/>
          <w:lang w:val="en-GB"/>
        </w:rPr>
      </w:pPr>
    </w:p>
    <w:p w14:paraId="3A9ACC17" w14:textId="77777777" w:rsidR="00FE5A97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rtl/>
          <w:lang w:val="en-GB"/>
        </w:rPr>
      </w:pPr>
    </w:p>
    <w:p w14:paraId="5F94608D" w14:textId="7B2FF6BF" w:rsidR="00FE5A97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rtl/>
          <w:lang w:val="en-GB"/>
        </w:rPr>
      </w:pPr>
      <w:r w:rsidRPr="009813C9">
        <w:rPr>
          <w:rFonts w:ascii="Midan" w:hAnsi="Midan" w:cs="Midan"/>
          <w:sz w:val="28"/>
          <w:szCs w:val="28"/>
          <w:rtl/>
          <w:lang w:val="en-GB"/>
        </w:rPr>
        <w:t>أسس ونشر جريدة "فلسطين حرة</w:t>
      </w:r>
      <w:r w:rsidRPr="009813C9">
        <w:rPr>
          <w:rFonts w:ascii="Midan" w:hAnsi="Midan" w:cs="Midan"/>
          <w:sz w:val="28"/>
          <w:szCs w:val="28"/>
          <w:lang w:val="en-GB"/>
        </w:rPr>
        <w:t xml:space="preserve"> </w:t>
      </w:r>
      <w:r w:rsidRPr="009813C9">
        <w:rPr>
          <w:rFonts w:ascii="Midan" w:hAnsi="Midan" w:cs="Midan"/>
          <w:sz w:val="28"/>
          <w:szCs w:val="28"/>
          <w:rtl/>
          <w:lang w:val="en-GB"/>
        </w:rPr>
        <w:t>-</w:t>
      </w:r>
      <w:r w:rsidRPr="009813C9">
        <w:rPr>
          <w:rFonts w:ascii="Midan" w:hAnsi="Midan" w:cs="Midan"/>
          <w:sz w:val="28"/>
          <w:szCs w:val="28"/>
          <w:lang w:val="en-GB"/>
        </w:rPr>
        <w:t xml:space="preserve">Free Palestine </w:t>
      </w:r>
      <w:r w:rsidRPr="009813C9">
        <w:rPr>
          <w:rFonts w:ascii="Midan" w:hAnsi="Midan" w:cs="Midan"/>
          <w:sz w:val="28"/>
          <w:szCs w:val="28"/>
          <w:rtl/>
          <w:lang w:val="en-GB"/>
        </w:rPr>
        <w:t>" من</w:t>
      </w:r>
      <w:r w:rsidR="00D92BD0" w:rsidRPr="009813C9">
        <w:rPr>
          <w:rFonts w:ascii="Midan" w:hAnsi="Midan" w:cs="Midan"/>
          <w:sz w:val="28"/>
          <w:szCs w:val="28"/>
          <w:rtl/>
          <w:lang w:val="en-GB"/>
        </w:rPr>
        <w:t>ذ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</w:t>
      </w:r>
      <w:r w:rsidR="00E04394" w:rsidRPr="009813C9">
        <w:rPr>
          <w:rFonts w:ascii="Midan" w:hAnsi="Midan" w:cs="Midan"/>
          <w:sz w:val="28"/>
          <w:szCs w:val="28"/>
          <w:rtl/>
          <w:lang w:val="en-GB"/>
        </w:rPr>
        <w:t>ال</w:t>
      </w:r>
      <w:r w:rsidRPr="009813C9">
        <w:rPr>
          <w:rFonts w:ascii="Midan" w:hAnsi="Midan" w:cs="Midan"/>
          <w:sz w:val="28"/>
          <w:szCs w:val="28"/>
          <w:rtl/>
          <w:lang w:val="en-GB"/>
        </w:rPr>
        <w:t>عام 1979 ولغاية 1990، ونشرة محدودة التداول ب</w:t>
      </w:r>
      <w:r w:rsidR="00E04394" w:rsidRPr="009813C9">
        <w:rPr>
          <w:rFonts w:ascii="Midan" w:hAnsi="Midan" w:cs="Midan"/>
          <w:sz w:val="28"/>
          <w:szCs w:val="28"/>
          <w:rtl/>
          <w:lang w:val="en-GB"/>
        </w:rPr>
        <w:t>ا</w:t>
      </w:r>
      <w:r w:rsidRPr="009813C9">
        <w:rPr>
          <w:rFonts w:ascii="Midan" w:hAnsi="Midan" w:cs="Midan"/>
          <w:sz w:val="28"/>
          <w:szCs w:val="28"/>
          <w:rtl/>
          <w:lang w:val="en-GB"/>
        </w:rPr>
        <w:t>سم "خلفية مختصرة</w:t>
      </w:r>
      <w:r w:rsidRPr="009813C9">
        <w:rPr>
          <w:rFonts w:ascii="Midan" w:hAnsi="Midan" w:cs="Midan"/>
          <w:sz w:val="28"/>
          <w:szCs w:val="28"/>
          <w:lang w:val="en-GB"/>
        </w:rPr>
        <w:t xml:space="preserve">Background Briefing - </w:t>
      </w:r>
      <w:r w:rsidRPr="009813C9">
        <w:rPr>
          <w:rFonts w:ascii="Midan" w:hAnsi="Midan" w:cs="Midan"/>
          <w:sz w:val="28"/>
          <w:szCs w:val="28"/>
          <w:rtl/>
          <w:lang w:val="en-GB"/>
        </w:rPr>
        <w:t>" من</w:t>
      </w:r>
      <w:r w:rsidR="00D92BD0" w:rsidRPr="009813C9">
        <w:rPr>
          <w:rFonts w:ascii="Midan" w:hAnsi="Midan" w:cs="Midan"/>
          <w:sz w:val="28"/>
          <w:szCs w:val="28"/>
          <w:rtl/>
          <w:lang w:val="en-GB"/>
        </w:rPr>
        <w:t>ذ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</w:t>
      </w:r>
      <w:r w:rsidR="00D92BD0" w:rsidRPr="009813C9">
        <w:rPr>
          <w:rFonts w:ascii="Midan" w:hAnsi="Midan" w:cs="Midan"/>
          <w:sz w:val="28"/>
          <w:szCs w:val="28"/>
          <w:rtl/>
          <w:lang w:val="en-GB"/>
        </w:rPr>
        <w:t>ال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عام 1987 ولغاية 1993، كما ألف </w:t>
      </w:r>
      <w:r w:rsidRPr="009813C9">
        <w:rPr>
          <w:rFonts w:ascii="Midan" w:hAnsi="Midan" w:cs="Midan"/>
          <w:sz w:val="28"/>
          <w:szCs w:val="28"/>
          <w:rtl/>
          <w:lang w:val="en-GB" w:bidi="ar-EG"/>
        </w:rPr>
        <w:t>كتاب "أستراليا والعرب" عام 2012، و</w:t>
      </w:r>
      <w:r w:rsidRPr="009813C9">
        <w:rPr>
          <w:rFonts w:ascii="Midan" w:hAnsi="Midan" w:cs="Midan"/>
          <w:sz w:val="28"/>
          <w:szCs w:val="28"/>
          <w:rtl/>
          <w:lang w:val="en-GB"/>
        </w:rPr>
        <w:t>حرر كتاب "قضية القدس" عام 1997</w:t>
      </w:r>
      <w:r w:rsidR="00D92BD0" w:rsidRPr="009813C9">
        <w:rPr>
          <w:rFonts w:ascii="Midan" w:hAnsi="Midan" w:cs="Midan"/>
          <w:sz w:val="28"/>
          <w:szCs w:val="28"/>
          <w:rtl/>
          <w:lang w:val="en-GB"/>
        </w:rPr>
        <w:t>،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الذي ترجم إلى اللغة البرتغالية </w:t>
      </w:r>
      <w:proofErr w:type="spellStart"/>
      <w:r w:rsidRPr="009813C9">
        <w:rPr>
          <w:rFonts w:ascii="Midan" w:hAnsi="Midan" w:cs="Midan"/>
          <w:sz w:val="28"/>
          <w:szCs w:val="28"/>
          <w:rtl/>
          <w:lang w:val="en-GB"/>
        </w:rPr>
        <w:t>وأعيد</w:t>
      </w:r>
      <w:r w:rsidR="00D92BD0" w:rsidRPr="009813C9">
        <w:rPr>
          <w:rFonts w:ascii="Midan" w:hAnsi="Midan" w:cs="Midan"/>
          <w:sz w:val="28"/>
          <w:szCs w:val="28"/>
          <w:rtl/>
          <w:lang w:val="en-GB"/>
        </w:rPr>
        <w:t>ت</w:t>
      </w:r>
      <w:proofErr w:type="spellEnd"/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طباعته في البرازيل، </w:t>
      </w:r>
      <w:r w:rsidRPr="009813C9">
        <w:rPr>
          <w:rFonts w:ascii="Midan" w:hAnsi="Midan" w:cs="Midan"/>
          <w:sz w:val="28"/>
          <w:szCs w:val="28"/>
          <w:rtl/>
          <w:lang w:val="en-GB" w:bidi="ar-EG"/>
        </w:rPr>
        <w:t>وشارك في كتاب "علاقات إسرائيل الدولية: السياقات والأدوار، ال</w:t>
      </w:r>
      <w:r w:rsidR="00317F08" w:rsidRPr="009813C9">
        <w:rPr>
          <w:rFonts w:ascii="Midan" w:hAnsi="Midan" w:cs="Midan"/>
          <w:sz w:val="28"/>
          <w:szCs w:val="28"/>
          <w:rtl/>
          <w:lang w:val="en-GB" w:bidi="ar-EG"/>
        </w:rPr>
        <w:t>ا</w:t>
      </w:r>
      <w:r w:rsidRPr="009813C9">
        <w:rPr>
          <w:rFonts w:ascii="Midan" w:hAnsi="Midan" w:cs="Midan"/>
          <w:sz w:val="28"/>
          <w:szCs w:val="28"/>
          <w:rtl/>
          <w:lang w:val="en-GB" w:bidi="ar-EG"/>
        </w:rPr>
        <w:t>ختراقات والإخفاقات" عام 2014</w:t>
      </w:r>
      <w:r w:rsidR="00317F08" w:rsidRPr="009813C9">
        <w:rPr>
          <w:rFonts w:ascii="Midan" w:hAnsi="Midan" w:cs="Midan"/>
          <w:sz w:val="28"/>
          <w:szCs w:val="28"/>
          <w:rtl/>
          <w:lang w:val="en-GB" w:bidi="ar-EG"/>
        </w:rPr>
        <w:t>،</w:t>
      </w:r>
      <w:r w:rsidRPr="009813C9">
        <w:rPr>
          <w:rFonts w:ascii="Midan" w:hAnsi="Midan" w:cs="Midan"/>
          <w:sz w:val="28"/>
          <w:szCs w:val="28"/>
          <w:rtl/>
          <w:lang w:val="en-GB" w:bidi="ar-EG"/>
        </w:rPr>
        <w:t xml:space="preserve"> </w:t>
      </w:r>
      <w:r w:rsidRPr="009813C9">
        <w:rPr>
          <w:rFonts w:ascii="Midan" w:hAnsi="Midan" w:cs="Midan"/>
          <w:sz w:val="28"/>
          <w:szCs w:val="28"/>
          <w:rtl/>
          <w:lang w:val="en-GB"/>
        </w:rPr>
        <w:t>إلى جانب عدد من الكتيبات والنشرات المختلفة عن القضية الفلسطينية</w:t>
      </w:r>
      <w:r w:rsidR="00B82964" w:rsidRPr="009813C9">
        <w:rPr>
          <w:rFonts w:ascii="Midan" w:hAnsi="Midan" w:cs="Midan"/>
          <w:sz w:val="28"/>
          <w:szCs w:val="28"/>
          <w:rtl/>
          <w:lang w:val="en-GB"/>
        </w:rPr>
        <w:t>،</w:t>
      </w: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 ونظم العديد من المعارض عن القضية الفلسطينية في مختلف متاحف المدن الأسترالية الرئيسية.</w:t>
      </w:r>
    </w:p>
    <w:p w14:paraId="5A48E507" w14:textId="77777777" w:rsidR="00FE5A97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rtl/>
          <w:lang w:val="en-GB"/>
        </w:rPr>
      </w:pPr>
    </w:p>
    <w:p w14:paraId="0E485FE6" w14:textId="77777777" w:rsidR="00FE5A97" w:rsidRPr="009813C9" w:rsidRDefault="00FE5A97" w:rsidP="00FE5A97">
      <w:pPr>
        <w:bidi/>
        <w:jc w:val="both"/>
        <w:rPr>
          <w:rFonts w:ascii="Midan" w:hAnsi="Midan" w:cs="Midan"/>
          <w:sz w:val="28"/>
          <w:szCs w:val="28"/>
          <w:lang w:val="en-GB"/>
        </w:rPr>
      </w:pPr>
    </w:p>
    <w:p w14:paraId="3A9F2133" w14:textId="27E6A0E6" w:rsidR="00AD23A3" w:rsidRPr="009813C9" w:rsidRDefault="00FE5A97" w:rsidP="004D0086">
      <w:pPr>
        <w:bidi/>
        <w:jc w:val="both"/>
        <w:rPr>
          <w:rFonts w:ascii="Midan" w:hAnsi="Midan" w:cs="Midan"/>
          <w:sz w:val="28"/>
          <w:szCs w:val="28"/>
          <w:rtl/>
          <w:lang w:val="en-GB"/>
        </w:rPr>
      </w:pPr>
      <w:r w:rsidRPr="009813C9">
        <w:rPr>
          <w:rFonts w:ascii="Midan" w:hAnsi="Midan" w:cs="Midan"/>
          <w:sz w:val="28"/>
          <w:szCs w:val="28"/>
          <w:rtl/>
          <w:lang w:val="en-GB"/>
        </w:rPr>
        <w:t xml:space="preserve">كرمته جمهورية فانواتو بمنحه </w:t>
      </w:r>
      <w:r w:rsidR="00AD23A3" w:rsidRPr="009813C9">
        <w:rPr>
          <w:rFonts w:ascii="Midan" w:hAnsi="Midan" w:cs="Midan"/>
          <w:sz w:val="28"/>
          <w:szCs w:val="28"/>
          <w:rtl/>
          <w:lang w:val="en-GB"/>
        </w:rPr>
        <w:t xml:space="preserve">وسام الاستقلال </w:t>
      </w:r>
      <w:r w:rsidR="00D5578C" w:rsidRPr="009813C9">
        <w:rPr>
          <w:rFonts w:ascii="Midan" w:hAnsi="Midan" w:cs="Midan"/>
          <w:sz w:val="28"/>
          <w:szCs w:val="28"/>
          <w:rtl/>
          <w:lang w:val="en-GB"/>
        </w:rPr>
        <w:t xml:space="preserve">العشرين للجمهورية في احتفال رسمي عام </w:t>
      </w:r>
      <w:r w:rsidR="00BC7055" w:rsidRPr="009813C9">
        <w:rPr>
          <w:rFonts w:ascii="Midan" w:hAnsi="Midan" w:cs="Midan"/>
          <w:sz w:val="28"/>
          <w:szCs w:val="28"/>
          <w:rtl/>
          <w:lang w:val="en-GB"/>
        </w:rPr>
        <w:t>2000.</w:t>
      </w:r>
    </w:p>
    <w:p w14:paraId="70E47AF0" w14:textId="77777777" w:rsidR="00BC7055" w:rsidRPr="009813C9" w:rsidRDefault="00BC7055">
      <w:pPr>
        <w:spacing w:after="160" w:line="259" w:lineRule="auto"/>
        <w:rPr>
          <w:rFonts w:ascii="Midan" w:hAnsi="Midan" w:cs="Midan"/>
          <w:sz w:val="28"/>
          <w:szCs w:val="28"/>
          <w:rtl/>
          <w:lang w:val="en-GB"/>
        </w:rPr>
      </w:pPr>
      <w:r w:rsidRPr="009813C9">
        <w:rPr>
          <w:rFonts w:ascii="Midan" w:hAnsi="Midan" w:cs="Midan"/>
          <w:sz w:val="28"/>
          <w:szCs w:val="28"/>
          <w:rtl/>
          <w:lang w:val="en-GB"/>
        </w:rPr>
        <w:br w:type="page"/>
      </w:r>
    </w:p>
    <w:p w14:paraId="3005415A" w14:textId="1E22A674" w:rsidR="00FE5A97" w:rsidRPr="00E15D09" w:rsidRDefault="00FE5A97" w:rsidP="00340BD0">
      <w:pPr>
        <w:autoSpaceDE w:val="0"/>
        <w:autoSpaceDN w:val="0"/>
        <w:spacing w:before="100" w:beforeAutospacing="1" w:after="100" w:afterAutospacing="1" w:line="276" w:lineRule="auto"/>
        <w:rPr>
          <w:rFonts w:ascii="Avenir LT Std 55 Roman" w:hAnsi="Avenir LT Std 55 Roman" w:cs="Midan"/>
          <w:sz w:val="28"/>
          <w:szCs w:val="28"/>
          <w:rtl/>
          <w:lang w:val="en-GB"/>
        </w:rPr>
      </w:pPr>
      <w:bookmarkStart w:id="0" w:name="_Hlk33530480"/>
      <w:bookmarkStart w:id="1" w:name="_GoBack"/>
      <w:r w:rsidRPr="00E15D09">
        <w:rPr>
          <w:rFonts w:ascii="Avenir LT Std 55 Roman" w:hAnsi="Avenir LT Std 55 Roman" w:cs="Midan"/>
          <w:b/>
          <w:bCs/>
          <w:sz w:val="28"/>
          <w:szCs w:val="28"/>
          <w:lang w:val="en-GB"/>
        </w:rPr>
        <w:lastRenderedPageBreak/>
        <w:t>Ali Kazak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is a former Palestinian ambassador. </w:t>
      </w:r>
      <w:r w:rsidR="00340BD0"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Born 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in Haifa, Palestine in 1947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to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a Palestinian father and a Syrian mother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,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h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is family was </w:t>
      </w:r>
      <w:r w:rsidR="001720B9">
        <w:rPr>
          <w:rFonts w:ascii="Avenir LT Std 55 Roman" w:hAnsi="Avenir LT Std 55 Roman" w:cs="Midan"/>
          <w:sz w:val="28"/>
          <w:szCs w:val="28"/>
          <w:lang w:val="en-GB"/>
        </w:rPr>
        <w:t>separated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proofErr w:type="gramStart"/>
      <w:r w:rsidRPr="00E15D09">
        <w:rPr>
          <w:rFonts w:ascii="Avenir LT Std 55 Roman" w:hAnsi="Avenir LT Std 55 Roman" w:cs="Midan"/>
          <w:sz w:val="28"/>
          <w:szCs w:val="28"/>
          <w:lang w:val="en-GB"/>
        </w:rPr>
        <w:t>as a result of</w:t>
      </w:r>
      <w:proofErr w:type="gramEnd"/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a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>l-Nakba in 1948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.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="00340BD0"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He 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>and his mother were among the more than 900,000 Palestinians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 xml:space="preserve"> that were denied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their right to return 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>to their homes by Israel. His father was able to remain in Haifa, while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>h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e grew up and was educated in Syria. 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>48 years later, h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e 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 xml:space="preserve">would finally 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>s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>ee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his father in Haifa for the first time. </w:t>
      </w:r>
    </w:p>
    <w:p w14:paraId="54A8F7FD" w14:textId="47AA0923" w:rsidR="00FE5A97" w:rsidRPr="00E15D09" w:rsidRDefault="00FE5A97" w:rsidP="00340BD0">
      <w:pPr>
        <w:autoSpaceDE w:val="0"/>
        <w:autoSpaceDN w:val="0"/>
        <w:spacing w:before="100" w:beforeAutospacing="1" w:after="100" w:afterAutospacing="1" w:line="276" w:lineRule="auto"/>
        <w:rPr>
          <w:rFonts w:ascii="Avenir LT Std 55 Roman" w:hAnsi="Avenir LT Std 55 Roman" w:cs="Midan"/>
          <w:sz w:val="28"/>
          <w:szCs w:val="28"/>
          <w:lang w:val="en-GB"/>
        </w:rPr>
      </w:pP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Kazak went to Australia in 1970 and 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>became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active in introducing the Australian people to the Palestine question. In 1982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>,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the Palestine Liberation Organisation appointed him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 xml:space="preserve">as 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its representative 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>to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Australia and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Southeast Asia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>. He established Palestine’s mission in Australia in 1982 and later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 xml:space="preserve"> became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Ambassador and Head of Delegation of the State of Palestine to Australia, New Zealand, Vanuatu, Papua New Guinea and East Timor.</w:t>
      </w:r>
    </w:p>
    <w:p w14:paraId="04F7944F" w14:textId="40484429" w:rsidR="00FE5A97" w:rsidRPr="00E15D09" w:rsidRDefault="00FE5A97" w:rsidP="00340BD0">
      <w:pPr>
        <w:spacing w:line="276" w:lineRule="auto"/>
        <w:rPr>
          <w:rFonts w:ascii="Avenir LT Std 55 Roman" w:hAnsi="Avenir LT Std 55 Roman" w:cs="Midan"/>
          <w:sz w:val="28"/>
          <w:szCs w:val="28"/>
          <w:lang w:val="en-GB"/>
        </w:rPr>
      </w:pP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Mr Kazak was the founder, publisher and co-editor of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 xml:space="preserve">the 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>Australia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n newspaper,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Pr="00E15D09">
        <w:rPr>
          <w:rFonts w:ascii="Avenir LT Std 55 Roman" w:hAnsi="Avenir LT Std 55 Roman" w:cs="Midan"/>
          <w:i/>
          <w:iCs/>
          <w:sz w:val="28"/>
          <w:szCs w:val="28"/>
          <w:lang w:val="en-GB"/>
        </w:rPr>
        <w:t>Free Palestine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(1979-90), publisher and editor of </w:t>
      </w:r>
      <w:r w:rsidRPr="00E15D09">
        <w:rPr>
          <w:rFonts w:ascii="Avenir LT Std 55 Roman" w:hAnsi="Avenir LT Std 55 Roman" w:cs="Midan"/>
          <w:i/>
          <w:iCs/>
          <w:sz w:val="28"/>
          <w:szCs w:val="28"/>
          <w:lang w:val="en-GB"/>
        </w:rPr>
        <w:t>Background Briefing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(1987-93)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 xml:space="preserve"> and</w:t>
      </w:r>
      <w:r w:rsidR="00331F74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Pr="00E15D09">
        <w:rPr>
          <w:rFonts w:ascii="Avenir LT Std 55 Roman" w:hAnsi="Avenir LT Std 55 Roman" w:cs="Midan"/>
          <w:i/>
          <w:iCs/>
          <w:sz w:val="28"/>
          <w:szCs w:val="28"/>
          <w:lang w:val="en-GB"/>
        </w:rPr>
        <w:t>The Jerusalem Question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(1997), which was translated into Portuguese and reprinted in Brazil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.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He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author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ed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‘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>Australia and the Arabs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’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(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2012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), as well as other booklets and publications, and penned the Palestinian entry in the </w:t>
      </w:r>
      <w:r w:rsidRPr="00E15D09">
        <w:rPr>
          <w:rFonts w:ascii="Avenir LT Std 55 Roman" w:hAnsi="Avenir LT Std 55 Roman" w:cs="Midan"/>
          <w:i/>
          <w:iCs/>
          <w:sz w:val="28"/>
          <w:szCs w:val="28"/>
          <w:lang w:val="en-GB"/>
        </w:rPr>
        <w:t>Encyclopaedia of the Australian People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in 1988.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 xml:space="preserve"> 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He organised several Palestinian exhibitions </w:t>
      </w:r>
      <w:r w:rsidR="00340BD0">
        <w:rPr>
          <w:rFonts w:ascii="Avenir LT Std 55 Roman" w:hAnsi="Avenir LT Std 55 Roman" w:cs="Midan"/>
          <w:sz w:val="28"/>
          <w:szCs w:val="28"/>
          <w:lang w:val="en-GB"/>
        </w:rPr>
        <w:t>across</w:t>
      </w:r>
      <w:r w:rsidRPr="00E15D09">
        <w:rPr>
          <w:rFonts w:ascii="Avenir LT Std 55 Roman" w:hAnsi="Avenir LT Std 55 Roman" w:cs="Midan"/>
          <w:sz w:val="28"/>
          <w:szCs w:val="28"/>
          <w:lang w:val="en-GB"/>
        </w:rPr>
        <w:t xml:space="preserve"> Australia.</w:t>
      </w:r>
      <w:r w:rsidRPr="00E15D09">
        <w:rPr>
          <w:rFonts w:ascii="Avenir LT Std 55 Roman" w:hAnsi="Avenir LT Std 55 Roman" w:cs="Midan"/>
          <w:sz w:val="28"/>
          <w:szCs w:val="28"/>
          <w:rtl/>
          <w:lang w:val="en-GB"/>
        </w:rPr>
        <w:t xml:space="preserve"> </w:t>
      </w:r>
    </w:p>
    <w:p w14:paraId="301B7D4D" w14:textId="0BCE1C5B" w:rsidR="00FE5A97" w:rsidRPr="00E15D09" w:rsidRDefault="00FE5A97" w:rsidP="00340BD0">
      <w:pPr>
        <w:autoSpaceDE w:val="0"/>
        <w:autoSpaceDN w:val="0"/>
        <w:spacing w:before="100" w:beforeAutospacing="1" w:after="100" w:afterAutospacing="1" w:line="276" w:lineRule="auto"/>
        <w:rPr>
          <w:rFonts w:ascii="Avenir LT Std 55 Roman" w:hAnsi="Avenir LT Std 55 Roman" w:cs="Midan"/>
          <w:sz w:val="28"/>
          <w:szCs w:val="28"/>
          <w:lang w:val="en-GB"/>
        </w:rPr>
      </w:pPr>
      <w:r w:rsidRPr="00E15D09">
        <w:rPr>
          <w:rFonts w:ascii="Avenir LT Std 55 Roman" w:hAnsi="Avenir LT Std 55 Roman" w:cs="Midan"/>
          <w:sz w:val="28"/>
          <w:szCs w:val="28"/>
          <w:lang w:val="en-GB"/>
        </w:rPr>
        <w:t>Mr Kazak was awarded the 20th Anniversary of Independence Medal by the president of Vanuatu, Rev. John Bani, on 30 July 2000</w:t>
      </w:r>
      <w:r w:rsidR="004D0086" w:rsidRPr="00E15D09">
        <w:rPr>
          <w:rFonts w:ascii="Avenir LT Std 55 Roman" w:hAnsi="Avenir LT Std 55 Roman" w:cs="Midan"/>
          <w:sz w:val="28"/>
          <w:szCs w:val="28"/>
          <w:lang w:val="en-GB"/>
        </w:rPr>
        <w:t>.</w:t>
      </w:r>
    </w:p>
    <w:bookmarkEnd w:id="0"/>
    <w:bookmarkEnd w:id="1"/>
    <w:p w14:paraId="6AEAC91D" w14:textId="77777777" w:rsidR="00996A40" w:rsidRPr="00E15D09" w:rsidRDefault="00996A40">
      <w:pPr>
        <w:rPr>
          <w:rFonts w:ascii="Avenir LT Std 55 Roman" w:hAnsi="Avenir LT Std 55 Roman" w:cs="Midan"/>
          <w:lang w:val="en-GB"/>
        </w:rPr>
      </w:pPr>
    </w:p>
    <w:sectPr w:rsidR="00996A40" w:rsidRPr="00E1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dan">
    <w:panose1 w:val="02000506020000020004"/>
    <w:charset w:val="00"/>
    <w:family w:val="auto"/>
    <w:pitch w:val="variable"/>
    <w:sig w:usb0="00002003" w:usb1="C0000000" w:usb2="00000008" w:usb3="00000000" w:csb0="0000004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31"/>
    <w:rsid w:val="00021E0B"/>
    <w:rsid w:val="000B47B3"/>
    <w:rsid w:val="000D513B"/>
    <w:rsid w:val="001720B9"/>
    <w:rsid w:val="00314131"/>
    <w:rsid w:val="00317F08"/>
    <w:rsid w:val="00331F74"/>
    <w:rsid w:val="00340BD0"/>
    <w:rsid w:val="004D0086"/>
    <w:rsid w:val="004D0384"/>
    <w:rsid w:val="00641EFB"/>
    <w:rsid w:val="006C55C3"/>
    <w:rsid w:val="0078131C"/>
    <w:rsid w:val="007A0F67"/>
    <w:rsid w:val="00834967"/>
    <w:rsid w:val="00853ED3"/>
    <w:rsid w:val="00862C88"/>
    <w:rsid w:val="008678D0"/>
    <w:rsid w:val="009455C4"/>
    <w:rsid w:val="009813C9"/>
    <w:rsid w:val="00996A40"/>
    <w:rsid w:val="009C723F"/>
    <w:rsid w:val="00AD23A3"/>
    <w:rsid w:val="00B82964"/>
    <w:rsid w:val="00BA32BF"/>
    <w:rsid w:val="00BC7055"/>
    <w:rsid w:val="00BE41F1"/>
    <w:rsid w:val="00C0359B"/>
    <w:rsid w:val="00C549FE"/>
    <w:rsid w:val="00C734CC"/>
    <w:rsid w:val="00D5578C"/>
    <w:rsid w:val="00D92BD0"/>
    <w:rsid w:val="00DC15FB"/>
    <w:rsid w:val="00DE7F64"/>
    <w:rsid w:val="00E04394"/>
    <w:rsid w:val="00E15D09"/>
    <w:rsid w:val="00E55E4D"/>
    <w:rsid w:val="00FE5A97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654F"/>
  <w15:chartTrackingRefBased/>
  <w15:docId w15:val="{D82CF993-2AB8-4D20-95A1-2F28DCBC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A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Shrouf</dc:creator>
  <cp:keywords/>
  <dc:description/>
  <cp:lastModifiedBy>Omar Odeh</cp:lastModifiedBy>
  <cp:revision>37</cp:revision>
  <dcterms:created xsi:type="dcterms:W3CDTF">2020-02-17T07:41:00Z</dcterms:created>
  <dcterms:modified xsi:type="dcterms:W3CDTF">2020-02-27T06:59:00Z</dcterms:modified>
</cp:coreProperties>
</file>