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E5B38" w14:textId="7D6E379A" w:rsidR="002F53C1" w:rsidRPr="002F53C1" w:rsidRDefault="002F53C1" w:rsidP="002F53C1">
      <w:pPr>
        <w:bidi/>
        <w:jc w:val="center"/>
        <w:rPr>
          <w:rFonts w:ascii="Midan" w:hAnsi="Midan" w:cs="Midan"/>
          <w:sz w:val="28"/>
          <w:szCs w:val="28"/>
          <w:rtl/>
        </w:rPr>
      </w:pPr>
      <w:bookmarkStart w:id="0" w:name="_GoBack"/>
      <w:bookmarkEnd w:id="0"/>
      <w:r w:rsidRPr="002F53C1">
        <w:rPr>
          <w:rFonts w:ascii="Midan" w:hAnsi="Midan" w:cs="Midan" w:hint="cs"/>
          <w:sz w:val="28"/>
          <w:szCs w:val="28"/>
          <w:rtl/>
        </w:rPr>
        <w:t>بيان صحفي</w:t>
      </w:r>
    </w:p>
    <w:p w14:paraId="0AA3FEAD" w14:textId="77777777" w:rsidR="002F53C1" w:rsidRDefault="002F53C1" w:rsidP="002F53C1">
      <w:pPr>
        <w:bidi/>
        <w:jc w:val="center"/>
        <w:rPr>
          <w:rFonts w:ascii="Shilia 330 Light" w:hAnsi="Shilia 330 Light" w:cs="Shilia 330 Light"/>
          <w:sz w:val="28"/>
          <w:szCs w:val="28"/>
          <w:rtl/>
          <w:lang w:bidi="ar-SY"/>
        </w:rPr>
      </w:pPr>
      <w:r w:rsidRPr="008C008D">
        <w:rPr>
          <w:rFonts w:ascii="Shilia 330 Light" w:hAnsi="Shilia 330 Light" w:cs="Shilia 330 Light"/>
          <w:sz w:val="28"/>
          <w:szCs w:val="28"/>
          <w:rtl/>
        </w:rPr>
        <w:t xml:space="preserve">المتحف الفلسطيني </w:t>
      </w:r>
      <w:r w:rsidRPr="008C008D">
        <w:rPr>
          <w:rFonts w:ascii="Shilia 330 Light" w:hAnsi="Shilia 330 Light" w:cs="Shilia 330 Light"/>
          <w:sz w:val="28"/>
          <w:szCs w:val="28"/>
          <w:rtl/>
          <w:lang w:bidi="ar-SY"/>
        </w:rPr>
        <w:t>يفتتح معرض "بلدٌ وحدُّهُ البحرُ: محطّات من تاريخ السّاحل الفلسطيني"</w:t>
      </w:r>
    </w:p>
    <w:p w14:paraId="7E894BA1" w14:textId="77777777" w:rsidR="002F53C1" w:rsidRPr="00EF63F4" w:rsidRDefault="002F53C1" w:rsidP="002F53C1">
      <w:pPr>
        <w:bidi/>
        <w:jc w:val="center"/>
        <w:rPr>
          <w:rFonts w:ascii="Avenir LT Std 55 Roman" w:hAnsi="Avenir LT Std 55 Roman" w:cs="Midan"/>
          <w:sz w:val="24"/>
          <w:szCs w:val="24"/>
          <w:rtl/>
        </w:rPr>
      </w:pPr>
    </w:p>
    <w:p w14:paraId="46E7E997" w14:textId="2B3ECDE6" w:rsidR="002F53C1" w:rsidRPr="002F53C1" w:rsidRDefault="002F53C1" w:rsidP="002F53C1">
      <w:pPr>
        <w:bidi/>
        <w:rPr>
          <w:rFonts w:ascii="Midan" w:hAnsi="Midan" w:cs="Midan"/>
          <w:sz w:val="28"/>
          <w:szCs w:val="28"/>
        </w:rPr>
      </w:pPr>
      <w:r>
        <w:rPr>
          <w:rFonts w:ascii="Midan" w:hAnsi="Midan" w:cs="Midan" w:hint="cs"/>
          <w:sz w:val="28"/>
          <w:szCs w:val="28"/>
          <w:rtl/>
        </w:rPr>
        <w:t>29</w:t>
      </w:r>
      <w:r w:rsidRPr="008C008D">
        <w:rPr>
          <w:rFonts w:ascii="Midan" w:hAnsi="Midan" w:cs="Midan"/>
          <w:sz w:val="28"/>
          <w:szCs w:val="28"/>
          <w:rtl/>
        </w:rPr>
        <w:t>/</w:t>
      </w:r>
      <w:r>
        <w:rPr>
          <w:rFonts w:ascii="Midan" w:hAnsi="Midan" w:cs="Midan" w:hint="cs"/>
          <w:sz w:val="28"/>
          <w:szCs w:val="28"/>
          <w:rtl/>
        </w:rPr>
        <w:t>9</w:t>
      </w:r>
      <w:r w:rsidRPr="008C008D">
        <w:rPr>
          <w:rFonts w:ascii="Midan" w:hAnsi="Midan" w:cs="Midan"/>
          <w:sz w:val="28"/>
          <w:szCs w:val="28"/>
          <w:rtl/>
        </w:rPr>
        <w:t>/</w:t>
      </w:r>
      <w:r>
        <w:rPr>
          <w:rFonts w:ascii="Midan" w:hAnsi="Midan" w:cs="Midan" w:hint="cs"/>
          <w:sz w:val="28"/>
          <w:szCs w:val="28"/>
          <w:rtl/>
        </w:rPr>
        <w:t>2021</w:t>
      </w:r>
      <w:r w:rsidRPr="008C008D">
        <w:rPr>
          <w:rFonts w:ascii="Midan" w:hAnsi="Midan" w:cs="Midan"/>
          <w:sz w:val="28"/>
          <w:szCs w:val="28"/>
        </w:rPr>
        <w:t xml:space="preserve">- </w:t>
      </w:r>
      <w:r w:rsidRPr="008C008D">
        <w:rPr>
          <w:rFonts w:ascii="Midan" w:hAnsi="Midan" w:cs="Midan"/>
          <w:sz w:val="28"/>
          <w:szCs w:val="28"/>
          <w:rtl/>
        </w:rPr>
        <w:t xml:space="preserve">بيرزيت: أعلن المتحف الفلسطيني، اليوم، عن افتتاح معرضه ""بلدٌ وحدُّهُ البحرُ: محطّات من تاريخ السّاحل الفلسطيني"، للقيّمة الضيفة </w:t>
      </w:r>
      <w:r>
        <w:rPr>
          <w:rFonts w:ascii="Midan" w:hAnsi="Midan" w:cs="Midan" w:hint="cs"/>
          <w:sz w:val="28"/>
          <w:szCs w:val="28"/>
          <w:rtl/>
        </w:rPr>
        <w:t xml:space="preserve">إيناس ياسين </w:t>
      </w:r>
      <w:r>
        <w:rPr>
          <w:rFonts w:ascii="Midan" w:hAnsi="Midan" w:cs="Midan" w:hint="cs"/>
          <w:sz w:val="28"/>
          <w:szCs w:val="28"/>
          <w:rtl/>
          <w:lang w:bidi="ar-SY"/>
        </w:rPr>
        <w:t>ومساعد القيّم</w:t>
      </w:r>
      <w:r>
        <w:rPr>
          <w:rFonts w:ascii="Midan" w:hAnsi="Midan" w:cs="Midan" w:hint="cs"/>
          <w:sz w:val="28"/>
          <w:szCs w:val="28"/>
          <w:rtl/>
        </w:rPr>
        <w:t xml:space="preserve"> أحمد الأقرع</w:t>
      </w:r>
      <w:r w:rsidR="000D69A6">
        <w:rPr>
          <w:rFonts w:ascii="Midan" w:hAnsi="Midan" w:cs="Midan" w:hint="cs"/>
          <w:sz w:val="28"/>
          <w:szCs w:val="28"/>
          <w:rtl/>
        </w:rPr>
        <w:t>،</w:t>
      </w:r>
      <w:r w:rsidRPr="008C008D">
        <w:rPr>
          <w:rFonts w:ascii="Midan" w:hAnsi="Midan" w:cs="Midan"/>
          <w:sz w:val="28"/>
          <w:szCs w:val="28"/>
          <w:rtl/>
        </w:rPr>
        <w:t xml:space="preserve"> والذي يستمر حتى 31 </w:t>
      </w:r>
      <w:r>
        <w:rPr>
          <w:rFonts w:ascii="Midan" w:hAnsi="Midan" w:cs="Midan" w:hint="cs"/>
          <w:sz w:val="28"/>
          <w:szCs w:val="28"/>
          <w:rtl/>
        </w:rPr>
        <w:t>تشرين الأول</w:t>
      </w:r>
      <w:r w:rsidRPr="008C008D">
        <w:rPr>
          <w:rFonts w:ascii="Midan" w:hAnsi="Midan" w:cs="Midan"/>
          <w:sz w:val="28"/>
          <w:szCs w:val="28"/>
          <w:rtl/>
        </w:rPr>
        <w:t xml:space="preserve"> </w:t>
      </w:r>
      <w:r>
        <w:rPr>
          <w:rFonts w:ascii="Midan" w:hAnsi="Midan" w:cs="Midan" w:hint="cs"/>
          <w:sz w:val="28"/>
          <w:szCs w:val="28"/>
          <w:rtl/>
        </w:rPr>
        <w:t>2022.</w:t>
      </w:r>
      <w:r w:rsidRPr="008C008D">
        <w:rPr>
          <w:rFonts w:ascii="Midan" w:hAnsi="Midan" w:cs="Midan"/>
          <w:sz w:val="28"/>
          <w:szCs w:val="28"/>
        </w:rPr>
        <w:t xml:space="preserve"> </w:t>
      </w:r>
    </w:p>
    <w:p w14:paraId="49F92384" w14:textId="187D6D89" w:rsidR="002F53C1" w:rsidRPr="002F53C1" w:rsidRDefault="002F53C1" w:rsidP="002F53C1">
      <w:pPr>
        <w:bidi/>
        <w:rPr>
          <w:rFonts w:ascii="Midan" w:hAnsi="Midan" w:cs="Midan"/>
          <w:sz w:val="28"/>
          <w:szCs w:val="28"/>
        </w:rPr>
      </w:pPr>
      <w:r w:rsidRPr="002F53C1">
        <w:rPr>
          <w:rFonts w:ascii="Midan" w:hAnsi="Midan" w:cs="Midan"/>
          <w:sz w:val="28"/>
          <w:szCs w:val="28"/>
          <w:rtl/>
        </w:rPr>
        <w:t>يشك</w:t>
      </w:r>
      <w:r w:rsidR="000D69A6">
        <w:rPr>
          <w:rFonts w:ascii="Midan" w:hAnsi="Midan" w:cs="Midan" w:hint="cs"/>
          <w:sz w:val="28"/>
          <w:szCs w:val="28"/>
          <w:rtl/>
        </w:rPr>
        <w:t>ّ</w:t>
      </w:r>
      <w:r w:rsidRPr="002F53C1">
        <w:rPr>
          <w:rFonts w:ascii="Midan" w:hAnsi="Midan" w:cs="Midan"/>
          <w:sz w:val="28"/>
          <w:szCs w:val="28"/>
          <w:rtl/>
        </w:rPr>
        <w:t>ل معرض "بلدٌ وحَدُّهُ البحرُ"</w:t>
      </w:r>
      <w:r w:rsidR="000D69A6">
        <w:rPr>
          <w:rFonts w:ascii="Midan" w:hAnsi="Midan" w:cs="Midan" w:hint="cs"/>
          <w:sz w:val="28"/>
          <w:szCs w:val="28"/>
          <w:rtl/>
        </w:rPr>
        <w:t>،</w:t>
      </w:r>
      <w:r w:rsidRPr="002F53C1">
        <w:rPr>
          <w:rFonts w:ascii="Midan" w:hAnsi="Midan" w:cs="Midan" w:hint="cs"/>
          <w:sz w:val="28"/>
          <w:szCs w:val="28"/>
          <w:rtl/>
        </w:rPr>
        <w:t xml:space="preserve"> والذي ارتكز على استشارة تاريخي</w:t>
      </w:r>
      <w:r w:rsidR="000D69A6">
        <w:rPr>
          <w:rFonts w:ascii="Midan" w:hAnsi="Midan" w:cs="Midan" w:hint="cs"/>
          <w:sz w:val="28"/>
          <w:szCs w:val="28"/>
          <w:rtl/>
        </w:rPr>
        <w:t>ّ</w:t>
      </w:r>
      <w:r w:rsidRPr="002F53C1">
        <w:rPr>
          <w:rFonts w:ascii="Midan" w:hAnsi="Midan" w:cs="Midan" w:hint="cs"/>
          <w:sz w:val="28"/>
          <w:szCs w:val="28"/>
          <w:rtl/>
        </w:rPr>
        <w:t>ة من الأكاديمي</w:t>
      </w:r>
      <w:r w:rsidR="000D69A6">
        <w:rPr>
          <w:rFonts w:ascii="Midan" w:hAnsi="Midan" w:cs="Midan" w:hint="cs"/>
          <w:sz w:val="28"/>
          <w:szCs w:val="28"/>
          <w:rtl/>
        </w:rPr>
        <w:t>َّ</w:t>
      </w:r>
      <w:r w:rsidRPr="002F53C1">
        <w:rPr>
          <w:rFonts w:ascii="Midan" w:hAnsi="Midan" w:cs="Midan" w:hint="cs"/>
          <w:sz w:val="28"/>
          <w:szCs w:val="28"/>
          <w:rtl/>
        </w:rPr>
        <w:t>ين والمؤر</w:t>
      </w:r>
      <w:r w:rsidR="000D69A6">
        <w:rPr>
          <w:rFonts w:ascii="Midan" w:hAnsi="Midan" w:cs="Midan" w:hint="cs"/>
          <w:sz w:val="28"/>
          <w:szCs w:val="28"/>
          <w:rtl/>
        </w:rPr>
        <w:t>ِّ</w:t>
      </w:r>
      <w:r w:rsidRPr="002F53C1">
        <w:rPr>
          <w:rFonts w:ascii="Midan" w:hAnsi="Midan" w:cs="Midan" w:hint="cs"/>
          <w:sz w:val="28"/>
          <w:szCs w:val="28"/>
          <w:rtl/>
        </w:rPr>
        <w:t>خ</w:t>
      </w:r>
      <w:r w:rsidR="000D69A6">
        <w:rPr>
          <w:rFonts w:ascii="Midan" w:hAnsi="Midan" w:cs="Midan" w:hint="cs"/>
          <w:sz w:val="28"/>
          <w:szCs w:val="28"/>
          <w:rtl/>
        </w:rPr>
        <w:t>َ</w:t>
      </w:r>
      <w:r w:rsidRPr="002F53C1">
        <w:rPr>
          <w:rFonts w:ascii="Midan" w:hAnsi="Midan" w:cs="Midan" w:hint="cs"/>
          <w:sz w:val="28"/>
          <w:szCs w:val="28"/>
          <w:rtl/>
        </w:rPr>
        <w:t>ين د. عادل منّاع ود. محمود يزبك، تجربة معرفي</w:t>
      </w:r>
      <w:r w:rsidR="000D69A6">
        <w:rPr>
          <w:rFonts w:ascii="Midan" w:hAnsi="Midan" w:cs="Midan" w:hint="cs"/>
          <w:sz w:val="28"/>
          <w:szCs w:val="28"/>
          <w:rtl/>
        </w:rPr>
        <w:t>ّ</w:t>
      </w:r>
      <w:r w:rsidRPr="002F53C1">
        <w:rPr>
          <w:rFonts w:ascii="Midan" w:hAnsi="Midan" w:cs="Midan" w:hint="cs"/>
          <w:sz w:val="28"/>
          <w:szCs w:val="28"/>
          <w:rtl/>
        </w:rPr>
        <w:t>ة وجمالي</w:t>
      </w:r>
      <w:r w:rsidR="000D69A6">
        <w:rPr>
          <w:rFonts w:ascii="Midan" w:hAnsi="Midan" w:cs="Midan" w:hint="cs"/>
          <w:sz w:val="28"/>
          <w:szCs w:val="28"/>
          <w:rtl/>
        </w:rPr>
        <w:t>ّ</w:t>
      </w:r>
      <w:r w:rsidRPr="002F53C1">
        <w:rPr>
          <w:rFonts w:ascii="Midan" w:hAnsi="Midan" w:cs="Midan" w:hint="cs"/>
          <w:sz w:val="28"/>
          <w:szCs w:val="28"/>
          <w:rtl/>
        </w:rPr>
        <w:t>ة نوعي</w:t>
      </w:r>
      <w:r w:rsidR="000D69A6">
        <w:rPr>
          <w:rFonts w:ascii="Midan" w:hAnsi="Midan" w:cs="Midan" w:hint="cs"/>
          <w:sz w:val="28"/>
          <w:szCs w:val="28"/>
          <w:rtl/>
        </w:rPr>
        <w:t>ّ</w:t>
      </w:r>
      <w:r w:rsidRPr="002F53C1">
        <w:rPr>
          <w:rFonts w:ascii="Midan" w:hAnsi="Midan" w:cs="Midan" w:hint="cs"/>
          <w:sz w:val="28"/>
          <w:szCs w:val="28"/>
          <w:rtl/>
        </w:rPr>
        <w:t xml:space="preserve">ة جديدة </w:t>
      </w:r>
      <w:r w:rsidRPr="002F53C1">
        <w:rPr>
          <w:rFonts w:ascii="Midan" w:hAnsi="Midan" w:cs="Midan"/>
          <w:sz w:val="28"/>
          <w:szCs w:val="28"/>
          <w:rtl/>
        </w:rPr>
        <w:t>في سرد الرواية التاريخي</w:t>
      </w:r>
      <w:r w:rsidR="000D69A6">
        <w:rPr>
          <w:rFonts w:ascii="Midan" w:hAnsi="Midan" w:cs="Midan" w:hint="cs"/>
          <w:sz w:val="28"/>
          <w:szCs w:val="28"/>
          <w:rtl/>
        </w:rPr>
        <w:t>ّ</w:t>
      </w:r>
      <w:r w:rsidRPr="002F53C1">
        <w:rPr>
          <w:rFonts w:ascii="Midan" w:hAnsi="Midan" w:cs="Midan"/>
          <w:sz w:val="28"/>
          <w:szCs w:val="28"/>
          <w:rtl/>
        </w:rPr>
        <w:t>ة الفلسطيني</w:t>
      </w:r>
      <w:r w:rsidR="000D69A6">
        <w:rPr>
          <w:rFonts w:ascii="Midan" w:hAnsi="Midan" w:cs="Midan" w:hint="cs"/>
          <w:sz w:val="28"/>
          <w:szCs w:val="28"/>
          <w:rtl/>
        </w:rPr>
        <w:t>ّ</w:t>
      </w:r>
      <w:r w:rsidRPr="002F53C1">
        <w:rPr>
          <w:rFonts w:ascii="Midan" w:hAnsi="Midan" w:cs="Midan"/>
          <w:sz w:val="28"/>
          <w:szCs w:val="28"/>
          <w:rtl/>
        </w:rPr>
        <w:t>ة</w:t>
      </w:r>
      <w:r w:rsidRPr="002F53C1">
        <w:rPr>
          <w:rFonts w:ascii="Midan" w:hAnsi="Midan" w:cs="Midan" w:hint="cs"/>
          <w:sz w:val="28"/>
          <w:szCs w:val="28"/>
          <w:rtl/>
        </w:rPr>
        <w:t>.</w:t>
      </w:r>
      <w:r w:rsidRPr="002F53C1">
        <w:rPr>
          <w:rFonts w:ascii="Midan" w:hAnsi="Midan" w:cs="Midan"/>
          <w:sz w:val="28"/>
          <w:szCs w:val="28"/>
          <w:rtl/>
        </w:rPr>
        <w:t xml:space="preserve"> </w:t>
      </w:r>
      <w:r w:rsidRPr="002F53C1">
        <w:rPr>
          <w:rFonts w:ascii="Midan" w:hAnsi="Midan" w:cs="Midan" w:hint="cs"/>
          <w:sz w:val="28"/>
          <w:szCs w:val="28"/>
          <w:rtl/>
        </w:rPr>
        <w:t>يقد</w:t>
      </w:r>
      <w:r w:rsidR="000D69A6">
        <w:rPr>
          <w:rFonts w:ascii="Midan" w:hAnsi="Midan" w:cs="Midan" w:hint="cs"/>
          <w:sz w:val="28"/>
          <w:szCs w:val="28"/>
          <w:rtl/>
        </w:rPr>
        <w:t>ّ</w:t>
      </w:r>
      <w:r w:rsidRPr="002F53C1">
        <w:rPr>
          <w:rFonts w:ascii="Midan" w:hAnsi="Midan" w:cs="Midan" w:hint="cs"/>
          <w:sz w:val="28"/>
          <w:szCs w:val="28"/>
          <w:rtl/>
        </w:rPr>
        <w:t>م هذا المعرض محط</w:t>
      </w:r>
      <w:r w:rsidR="000D69A6">
        <w:rPr>
          <w:rFonts w:ascii="Midan" w:hAnsi="Midan" w:cs="Midan" w:hint="cs"/>
          <w:sz w:val="28"/>
          <w:szCs w:val="28"/>
          <w:rtl/>
        </w:rPr>
        <w:t>ّ</w:t>
      </w:r>
      <w:r w:rsidRPr="002F53C1">
        <w:rPr>
          <w:rFonts w:ascii="Midan" w:hAnsi="Midan" w:cs="Midan" w:hint="cs"/>
          <w:sz w:val="28"/>
          <w:szCs w:val="28"/>
          <w:rtl/>
        </w:rPr>
        <w:t xml:space="preserve">ات </w:t>
      </w:r>
      <w:r w:rsidR="000D69A6">
        <w:rPr>
          <w:rFonts w:ascii="Midan" w:hAnsi="Midan" w:cs="Midan" w:hint="cs"/>
          <w:sz w:val="28"/>
          <w:szCs w:val="28"/>
          <w:rtl/>
        </w:rPr>
        <w:t>م</w:t>
      </w:r>
      <w:r w:rsidRPr="002F53C1">
        <w:rPr>
          <w:rFonts w:ascii="Midan" w:hAnsi="Midan" w:cs="Midan"/>
          <w:sz w:val="28"/>
          <w:szCs w:val="28"/>
          <w:rtl/>
        </w:rPr>
        <w:t>ن تجارب وإنجازات شعب الس</w:t>
      </w:r>
      <w:r w:rsidR="000D69A6">
        <w:rPr>
          <w:rFonts w:ascii="Midan" w:hAnsi="Midan" w:cs="Midan" w:hint="cs"/>
          <w:sz w:val="28"/>
          <w:szCs w:val="28"/>
          <w:rtl/>
        </w:rPr>
        <w:t>َّ</w:t>
      </w:r>
      <w:r w:rsidRPr="002F53C1">
        <w:rPr>
          <w:rFonts w:ascii="Midan" w:hAnsi="Midan" w:cs="Midan"/>
          <w:sz w:val="28"/>
          <w:szCs w:val="28"/>
          <w:rtl/>
        </w:rPr>
        <w:t>احل عبر قرون عد</w:t>
      </w:r>
      <w:r w:rsidR="000D69A6">
        <w:rPr>
          <w:rFonts w:ascii="Midan" w:hAnsi="Midan" w:cs="Midan" w:hint="cs"/>
          <w:sz w:val="28"/>
          <w:szCs w:val="28"/>
          <w:rtl/>
        </w:rPr>
        <w:t>ّ</w:t>
      </w:r>
      <w:r w:rsidRPr="002F53C1">
        <w:rPr>
          <w:rFonts w:ascii="Midan" w:hAnsi="Midan" w:cs="Midan"/>
          <w:sz w:val="28"/>
          <w:szCs w:val="28"/>
          <w:rtl/>
        </w:rPr>
        <w:t>ة، رغم محاولات محو فلسطيني</w:t>
      </w:r>
      <w:r w:rsidR="000D69A6">
        <w:rPr>
          <w:rFonts w:ascii="Midan" w:hAnsi="Midan" w:cs="Midan" w:hint="cs"/>
          <w:sz w:val="28"/>
          <w:szCs w:val="28"/>
          <w:rtl/>
        </w:rPr>
        <w:t>ّ</w:t>
      </w:r>
      <w:r w:rsidRPr="002F53C1">
        <w:rPr>
          <w:rFonts w:ascii="Midan" w:hAnsi="Midan" w:cs="Midan"/>
          <w:sz w:val="28"/>
          <w:szCs w:val="28"/>
          <w:rtl/>
        </w:rPr>
        <w:t>ته</w:t>
      </w:r>
      <w:r w:rsidR="000D69A6">
        <w:rPr>
          <w:rFonts w:ascii="Midan" w:hAnsi="Midan" w:cs="Midan" w:hint="cs"/>
          <w:sz w:val="28"/>
          <w:szCs w:val="28"/>
          <w:rtl/>
        </w:rPr>
        <w:t>، إذ</w:t>
      </w:r>
      <w:r w:rsidRPr="002F53C1">
        <w:rPr>
          <w:rFonts w:ascii="Midan" w:hAnsi="Midan" w:cs="Midan"/>
          <w:sz w:val="28"/>
          <w:szCs w:val="28"/>
          <w:rtl/>
        </w:rPr>
        <w:t xml:space="preserve"> يُ</w:t>
      </w:r>
      <w:r w:rsidRPr="002F53C1">
        <w:rPr>
          <w:rFonts w:ascii="Midan" w:hAnsi="Midan" w:cs="Midan" w:hint="cs"/>
          <w:sz w:val="28"/>
          <w:szCs w:val="28"/>
          <w:rtl/>
        </w:rPr>
        <w:t>ركز على</w:t>
      </w:r>
      <w:r w:rsidRPr="002F53C1">
        <w:rPr>
          <w:rFonts w:ascii="Midan" w:hAnsi="Midan" w:cs="Midan"/>
          <w:sz w:val="28"/>
          <w:szCs w:val="28"/>
          <w:rtl/>
        </w:rPr>
        <w:t xml:space="preserve"> تاريخ السَّاحل الفلسطيني في الفترة بين 1748 - 1948، ويتتبّع الإمكانيّات المُستقبليّة عبر إخضاع تجارب الماضي للتأمُّل والمراجعة. ينطلق المعرض من منتصف القرن الثامن عشر ويتوقّف عند العام 1948، مُتيحًا بذلك قراءة مُتجدّدة لحدث النّكبة عبر محطّات تاريخيّة امتدّت على طول مئتَي عامٍ من الزّمن</w:t>
      </w:r>
      <w:r w:rsidRPr="002F53C1">
        <w:rPr>
          <w:rFonts w:ascii="Midan" w:hAnsi="Midan" w:cs="Midan"/>
          <w:sz w:val="28"/>
          <w:szCs w:val="28"/>
        </w:rPr>
        <w:t xml:space="preserve">. </w:t>
      </w:r>
    </w:p>
    <w:p w14:paraId="08B7E46C" w14:textId="77777777" w:rsidR="002F53C1" w:rsidRDefault="002F53C1" w:rsidP="002F53C1">
      <w:pPr>
        <w:bidi/>
        <w:rPr>
          <w:rFonts w:ascii="Midan" w:hAnsi="Midan" w:cs="Midan"/>
          <w:sz w:val="28"/>
          <w:szCs w:val="28"/>
        </w:rPr>
      </w:pPr>
      <w:r w:rsidRPr="008C008D">
        <w:rPr>
          <w:rFonts w:ascii="Midan" w:hAnsi="Midan" w:cs="Midan"/>
          <w:sz w:val="28"/>
          <w:szCs w:val="28"/>
          <w:rtl/>
        </w:rPr>
        <w:t xml:space="preserve">يتناول المعرض روايات مُختارة؛ تركّز الأولى على صعود </w:t>
      </w:r>
      <w:r w:rsidRPr="008C008D">
        <w:rPr>
          <w:rFonts w:ascii="Midan" w:hAnsi="Midan" w:cs="Midan" w:hint="cs"/>
          <w:sz w:val="28"/>
          <w:szCs w:val="28"/>
          <w:rtl/>
        </w:rPr>
        <w:t>عكّا،</w:t>
      </w:r>
      <w:r w:rsidRPr="008C008D">
        <w:rPr>
          <w:rFonts w:ascii="Midan" w:hAnsi="Midan" w:cs="Midan"/>
          <w:sz w:val="28"/>
          <w:szCs w:val="28"/>
          <w:rtl/>
        </w:rPr>
        <w:t xml:space="preserve"> وتُضيء على نماذج من التاريخ السّياسي والاقتصادي والعُمراني قبل تكوُّن مفاهيم الدولة الحديثة، لينتقل إلى رواية ثانية تتناول صعود يافا في القرن التاسع عشر، والتّركّز التدريجي في الاقتصاد ورأس المال في مدن السَّاحل، وما رافقهُ من تنامٍ للنّفوذ الأوروبي منذ منتصف القرن التاسع عشر، والذي قاد في القرن العشرين إلى النّكبة وسقوط </w:t>
      </w:r>
      <w:r>
        <w:rPr>
          <w:rFonts w:ascii="Midan" w:hAnsi="Midan" w:cs="Midan" w:hint="cs"/>
          <w:sz w:val="28"/>
          <w:szCs w:val="28"/>
          <w:rtl/>
        </w:rPr>
        <w:t>"</w:t>
      </w:r>
      <w:r w:rsidRPr="008C008D">
        <w:rPr>
          <w:rFonts w:ascii="Midan" w:hAnsi="Midan" w:cs="Midan"/>
          <w:sz w:val="28"/>
          <w:szCs w:val="28"/>
          <w:rtl/>
        </w:rPr>
        <w:t>الب</w:t>
      </w:r>
      <w:r>
        <w:rPr>
          <w:rFonts w:ascii="Midan" w:hAnsi="Midan" w:cs="Midan" w:hint="cs"/>
          <w:sz w:val="28"/>
          <w:szCs w:val="28"/>
          <w:rtl/>
        </w:rPr>
        <w:t>ل</w:t>
      </w:r>
      <w:r w:rsidRPr="008C008D">
        <w:rPr>
          <w:rFonts w:ascii="Midan" w:hAnsi="Midan" w:cs="Midan"/>
          <w:sz w:val="28"/>
          <w:szCs w:val="28"/>
          <w:rtl/>
        </w:rPr>
        <w:t>د".</w:t>
      </w:r>
    </w:p>
    <w:p w14:paraId="11CA7266" w14:textId="3000219D" w:rsidR="002F53C1" w:rsidRPr="002F53C1" w:rsidRDefault="002F53C1" w:rsidP="002F53C1">
      <w:pPr>
        <w:bidi/>
        <w:rPr>
          <w:rFonts w:ascii="Midan" w:hAnsi="Midan" w:cs="Midan"/>
          <w:sz w:val="28"/>
          <w:szCs w:val="28"/>
        </w:rPr>
      </w:pPr>
      <w:r w:rsidRPr="002F53C1">
        <w:rPr>
          <w:rFonts w:ascii="Midan" w:hAnsi="Midan" w:cs="Midan" w:hint="cs"/>
          <w:sz w:val="28"/>
          <w:szCs w:val="28"/>
          <w:rtl/>
        </w:rPr>
        <w:t>تتنو</w:t>
      </w:r>
      <w:r w:rsidR="00576135">
        <w:rPr>
          <w:rFonts w:ascii="Midan" w:hAnsi="Midan" w:cs="Midan" w:hint="cs"/>
          <w:sz w:val="28"/>
          <w:szCs w:val="28"/>
          <w:rtl/>
        </w:rPr>
        <w:t>ّ</w:t>
      </w:r>
      <w:r w:rsidRPr="002F53C1">
        <w:rPr>
          <w:rFonts w:ascii="Midan" w:hAnsi="Midan" w:cs="Midan" w:hint="cs"/>
          <w:sz w:val="28"/>
          <w:szCs w:val="28"/>
          <w:rtl/>
        </w:rPr>
        <w:t>ع مواد</w:t>
      </w:r>
      <w:r w:rsidR="00576135">
        <w:rPr>
          <w:rFonts w:ascii="Midan" w:hAnsi="Midan" w:cs="Midan" w:hint="cs"/>
          <w:sz w:val="28"/>
          <w:szCs w:val="28"/>
          <w:rtl/>
        </w:rPr>
        <w:t>ّ</w:t>
      </w:r>
      <w:r w:rsidRPr="002F53C1">
        <w:rPr>
          <w:rFonts w:ascii="Midan" w:hAnsi="Midan" w:cs="Midan" w:hint="cs"/>
          <w:sz w:val="28"/>
          <w:szCs w:val="28"/>
          <w:rtl/>
        </w:rPr>
        <w:t xml:space="preserve"> المعرض بين </w:t>
      </w:r>
      <w:r w:rsidR="00576135">
        <w:rPr>
          <w:rFonts w:ascii="Midan" w:hAnsi="Midan" w:cs="Midan" w:hint="cs"/>
          <w:sz w:val="28"/>
          <w:szCs w:val="28"/>
          <w:rtl/>
        </w:rPr>
        <w:t>ال</w:t>
      </w:r>
      <w:r w:rsidRPr="002F53C1">
        <w:rPr>
          <w:rFonts w:ascii="Midan" w:hAnsi="Midan" w:cs="Midan" w:hint="cs"/>
          <w:sz w:val="28"/>
          <w:szCs w:val="28"/>
          <w:rtl/>
        </w:rPr>
        <w:t xml:space="preserve">صور </w:t>
      </w:r>
      <w:r w:rsidR="00576135">
        <w:rPr>
          <w:rFonts w:ascii="Midan" w:hAnsi="Midan" w:cs="Midan" w:hint="cs"/>
          <w:sz w:val="28"/>
          <w:szCs w:val="28"/>
          <w:rtl/>
        </w:rPr>
        <w:t>ال</w:t>
      </w:r>
      <w:r w:rsidRPr="002F53C1">
        <w:rPr>
          <w:rFonts w:ascii="Midan" w:hAnsi="Midan" w:cs="Midan" w:hint="cs"/>
          <w:sz w:val="28"/>
          <w:szCs w:val="28"/>
          <w:rtl/>
        </w:rPr>
        <w:t>أرشيفي</w:t>
      </w:r>
      <w:r w:rsidR="00576135">
        <w:rPr>
          <w:rFonts w:ascii="Midan" w:hAnsi="Midan" w:cs="Midan" w:hint="cs"/>
          <w:sz w:val="28"/>
          <w:szCs w:val="28"/>
          <w:rtl/>
        </w:rPr>
        <w:t>ّ</w:t>
      </w:r>
      <w:r w:rsidRPr="002F53C1">
        <w:rPr>
          <w:rFonts w:ascii="Midan" w:hAnsi="Midan" w:cs="Midan" w:hint="cs"/>
          <w:sz w:val="28"/>
          <w:szCs w:val="28"/>
          <w:rtl/>
        </w:rPr>
        <w:t xml:space="preserve">ة </w:t>
      </w:r>
      <w:r w:rsidR="00576135">
        <w:rPr>
          <w:rFonts w:ascii="Midan" w:hAnsi="Midan" w:cs="Midan" w:hint="cs"/>
          <w:sz w:val="28"/>
          <w:szCs w:val="28"/>
          <w:rtl/>
        </w:rPr>
        <w:t>ال</w:t>
      </w:r>
      <w:r w:rsidRPr="002F53C1">
        <w:rPr>
          <w:rFonts w:ascii="Midan" w:hAnsi="Midan" w:cs="Midan" w:hint="cs"/>
          <w:sz w:val="28"/>
          <w:szCs w:val="28"/>
          <w:rtl/>
        </w:rPr>
        <w:t>نادرة، و</w:t>
      </w:r>
      <w:r w:rsidR="00576135">
        <w:rPr>
          <w:rFonts w:ascii="Midan" w:hAnsi="Midan" w:cs="Midan" w:hint="cs"/>
          <w:sz w:val="28"/>
          <w:szCs w:val="28"/>
          <w:rtl/>
        </w:rPr>
        <w:t>ال</w:t>
      </w:r>
      <w:r w:rsidRPr="002F53C1">
        <w:rPr>
          <w:rFonts w:ascii="Midan" w:hAnsi="Midan" w:cs="Midan" w:hint="cs"/>
          <w:sz w:val="28"/>
          <w:szCs w:val="28"/>
          <w:rtl/>
        </w:rPr>
        <w:t xml:space="preserve">قطع </w:t>
      </w:r>
      <w:r w:rsidR="00576135">
        <w:rPr>
          <w:rFonts w:ascii="Midan" w:hAnsi="Midan" w:cs="Midan" w:hint="cs"/>
          <w:sz w:val="28"/>
          <w:szCs w:val="28"/>
          <w:rtl/>
        </w:rPr>
        <w:t>ال</w:t>
      </w:r>
      <w:r w:rsidRPr="002F53C1">
        <w:rPr>
          <w:rFonts w:ascii="Midan" w:hAnsi="Midan" w:cs="Midan" w:hint="cs"/>
          <w:sz w:val="28"/>
          <w:szCs w:val="28"/>
          <w:rtl/>
        </w:rPr>
        <w:t>تاريخي</w:t>
      </w:r>
      <w:r w:rsidR="00576135">
        <w:rPr>
          <w:rFonts w:ascii="Midan" w:hAnsi="Midan" w:cs="Midan" w:hint="cs"/>
          <w:sz w:val="28"/>
          <w:szCs w:val="28"/>
          <w:rtl/>
        </w:rPr>
        <w:t>ّ</w:t>
      </w:r>
      <w:r w:rsidRPr="002F53C1">
        <w:rPr>
          <w:rFonts w:ascii="Midan" w:hAnsi="Midan" w:cs="Midan" w:hint="cs"/>
          <w:sz w:val="28"/>
          <w:szCs w:val="28"/>
          <w:rtl/>
        </w:rPr>
        <w:t>ة من الحياة اليومي</w:t>
      </w:r>
      <w:r w:rsidR="00576135">
        <w:rPr>
          <w:rFonts w:ascii="Midan" w:hAnsi="Midan" w:cs="Midan" w:hint="cs"/>
          <w:sz w:val="28"/>
          <w:szCs w:val="28"/>
          <w:rtl/>
        </w:rPr>
        <w:t>ّ</w:t>
      </w:r>
      <w:r w:rsidRPr="002F53C1">
        <w:rPr>
          <w:rFonts w:ascii="Midan" w:hAnsi="Midan" w:cs="Midan" w:hint="cs"/>
          <w:sz w:val="28"/>
          <w:szCs w:val="28"/>
          <w:rtl/>
        </w:rPr>
        <w:t>ة، و</w:t>
      </w:r>
      <w:r w:rsidR="00576135">
        <w:rPr>
          <w:rFonts w:ascii="Midan" w:hAnsi="Midan" w:cs="Midan" w:hint="cs"/>
          <w:sz w:val="28"/>
          <w:szCs w:val="28"/>
          <w:rtl/>
        </w:rPr>
        <w:t>ال</w:t>
      </w:r>
      <w:r w:rsidRPr="002F53C1">
        <w:rPr>
          <w:rFonts w:ascii="Midan" w:hAnsi="Midan" w:cs="Midan" w:hint="cs"/>
          <w:sz w:val="28"/>
          <w:szCs w:val="28"/>
          <w:rtl/>
        </w:rPr>
        <w:t xml:space="preserve">أعمال </w:t>
      </w:r>
      <w:r w:rsidR="00576135">
        <w:rPr>
          <w:rFonts w:ascii="Midan" w:hAnsi="Midan" w:cs="Midan" w:hint="cs"/>
          <w:sz w:val="28"/>
          <w:szCs w:val="28"/>
          <w:rtl/>
        </w:rPr>
        <w:t>ال</w:t>
      </w:r>
      <w:r w:rsidRPr="002F53C1">
        <w:rPr>
          <w:rFonts w:ascii="Midan" w:hAnsi="Midan" w:cs="Midan" w:hint="cs"/>
          <w:sz w:val="28"/>
          <w:szCs w:val="28"/>
          <w:rtl/>
        </w:rPr>
        <w:t>فني</w:t>
      </w:r>
      <w:r w:rsidR="00576135">
        <w:rPr>
          <w:rFonts w:ascii="Midan" w:hAnsi="Midan" w:cs="Midan" w:hint="cs"/>
          <w:sz w:val="28"/>
          <w:szCs w:val="28"/>
          <w:rtl/>
        </w:rPr>
        <w:t>ّ</w:t>
      </w:r>
      <w:r w:rsidRPr="002F53C1">
        <w:rPr>
          <w:rFonts w:ascii="Midan" w:hAnsi="Midan" w:cs="Midan" w:hint="cs"/>
          <w:sz w:val="28"/>
          <w:szCs w:val="28"/>
          <w:rtl/>
        </w:rPr>
        <w:t xml:space="preserve">ة </w:t>
      </w:r>
      <w:r w:rsidR="00576135">
        <w:rPr>
          <w:rFonts w:ascii="Midan" w:hAnsi="Midan" w:cs="Midan" w:hint="cs"/>
          <w:sz w:val="28"/>
          <w:szCs w:val="28"/>
          <w:rtl/>
        </w:rPr>
        <w:t>ال</w:t>
      </w:r>
      <w:r w:rsidRPr="002F53C1">
        <w:rPr>
          <w:rFonts w:ascii="Midan" w:hAnsi="Midan" w:cs="Midan" w:hint="cs"/>
          <w:sz w:val="28"/>
          <w:szCs w:val="28"/>
          <w:rtl/>
        </w:rPr>
        <w:t>تركيبي</w:t>
      </w:r>
      <w:r w:rsidR="00576135">
        <w:rPr>
          <w:rFonts w:ascii="Midan" w:hAnsi="Midan" w:cs="Midan" w:hint="cs"/>
          <w:sz w:val="28"/>
          <w:szCs w:val="28"/>
          <w:rtl/>
        </w:rPr>
        <w:t>ّ</w:t>
      </w:r>
      <w:r w:rsidRPr="002F53C1">
        <w:rPr>
          <w:rFonts w:ascii="Midan" w:hAnsi="Midan" w:cs="Midan" w:hint="cs"/>
          <w:sz w:val="28"/>
          <w:szCs w:val="28"/>
          <w:rtl/>
        </w:rPr>
        <w:t>ة، و</w:t>
      </w:r>
      <w:r w:rsidR="00576135">
        <w:rPr>
          <w:rFonts w:ascii="Midan" w:hAnsi="Midan" w:cs="Midan" w:hint="cs"/>
          <w:sz w:val="28"/>
          <w:szCs w:val="28"/>
          <w:rtl/>
        </w:rPr>
        <w:t>ال</w:t>
      </w:r>
      <w:r w:rsidRPr="002F53C1">
        <w:rPr>
          <w:rFonts w:ascii="Midan" w:hAnsi="Midan" w:cs="Midan" w:hint="cs"/>
          <w:sz w:val="28"/>
          <w:szCs w:val="28"/>
          <w:rtl/>
        </w:rPr>
        <w:t xml:space="preserve">فيديو </w:t>
      </w:r>
      <w:proofErr w:type="spellStart"/>
      <w:r w:rsidRPr="002F53C1">
        <w:rPr>
          <w:rFonts w:ascii="Midan" w:hAnsi="Midan" w:cs="Midan" w:hint="cs"/>
          <w:sz w:val="28"/>
          <w:szCs w:val="28"/>
          <w:rtl/>
        </w:rPr>
        <w:t>آرت</w:t>
      </w:r>
      <w:proofErr w:type="spellEnd"/>
      <w:r w:rsidRPr="002F53C1">
        <w:rPr>
          <w:rFonts w:ascii="Midan" w:hAnsi="Midan" w:cs="Midan" w:hint="cs"/>
          <w:sz w:val="28"/>
          <w:szCs w:val="28"/>
          <w:rtl/>
        </w:rPr>
        <w:t>، و</w:t>
      </w:r>
      <w:r w:rsidR="00576135">
        <w:rPr>
          <w:rFonts w:ascii="Midan" w:hAnsi="Midan" w:cs="Midan" w:hint="cs"/>
          <w:sz w:val="28"/>
          <w:szCs w:val="28"/>
          <w:rtl/>
        </w:rPr>
        <w:t>ال</w:t>
      </w:r>
      <w:r w:rsidRPr="002F53C1">
        <w:rPr>
          <w:rFonts w:ascii="Midan" w:hAnsi="Midan" w:cs="Midan" w:hint="cs"/>
          <w:sz w:val="28"/>
          <w:szCs w:val="28"/>
          <w:rtl/>
        </w:rPr>
        <w:t>ل</w:t>
      </w:r>
      <w:r w:rsidR="00576135">
        <w:rPr>
          <w:rFonts w:ascii="Midan" w:hAnsi="Midan" w:cs="Midan" w:hint="cs"/>
          <w:sz w:val="28"/>
          <w:szCs w:val="28"/>
          <w:rtl/>
        </w:rPr>
        <w:t>ّ</w:t>
      </w:r>
      <w:r w:rsidRPr="002F53C1">
        <w:rPr>
          <w:rFonts w:ascii="Midan" w:hAnsi="Midan" w:cs="Midan" w:hint="cs"/>
          <w:sz w:val="28"/>
          <w:szCs w:val="28"/>
          <w:rtl/>
        </w:rPr>
        <w:t xml:space="preserve">وحات </w:t>
      </w:r>
      <w:r w:rsidR="00576135">
        <w:rPr>
          <w:rFonts w:ascii="Midan" w:hAnsi="Midan" w:cs="Midan" w:hint="cs"/>
          <w:sz w:val="28"/>
          <w:szCs w:val="28"/>
          <w:rtl/>
        </w:rPr>
        <w:t>ال</w:t>
      </w:r>
      <w:r w:rsidRPr="002F53C1">
        <w:rPr>
          <w:rFonts w:ascii="Midan" w:hAnsi="Midan" w:cs="Midan" w:hint="cs"/>
          <w:sz w:val="28"/>
          <w:szCs w:val="28"/>
          <w:rtl/>
        </w:rPr>
        <w:t>فني</w:t>
      </w:r>
      <w:r w:rsidR="00576135">
        <w:rPr>
          <w:rFonts w:ascii="Midan" w:hAnsi="Midan" w:cs="Midan" w:hint="cs"/>
          <w:sz w:val="28"/>
          <w:szCs w:val="28"/>
          <w:rtl/>
        </w:rPr>
        <w:t>ّ</w:t>
      </w:r>
      <w:r w:rsidRPr="002F53C1">
        <w:rPr>
          <w:rFonts w:ascii="Midan" w:hAnsi="Midan" w:cs="Midan" w:hint="cs"/>
          <w:sz w:val="28"/>
          <w:szCs w:val="28"/>
          <w:rtl/>
        </w:rPr>
        <w:t>ة، و</w:t>
      </w:r>
      <w:r w:rsidR="00576135">
        <w:rPr>
          <w:rFonts w:ascii="Midan" w:hAnsi="Midan" w:cs="Midan" w:hint="cs"/>
          <w:sz w:val="28"/>
          <w:szCs w:val="28"/>
          <w:rtl/>
        </w:rPr>
        <w:t>ال</w:t>
      </w:r>
      <w:r w:rsidRPr="002F53C1">
        <w:rPr>
          <w:rFonts w:ascii="Midan" w:hAnsi="Midan" w:cs="Midan" w:hint="cs"/>
          <w:sz w:val="28"/>
          <w:szCs w:val="28"/>
          <w:rtl/>
        </w:rPr>
        <w:t xml:space="preserve">خرائط </w:t>
      </w:r>
      <w:r w:rsidR="00576135">
        <w:rPr>
          <w:rFonts w:ascii="Midan" w:hAnsi="Midan" w:cs="Midan" w:hint="cs"/>
          <w:sz w:val="28"/>
          <w:szCs w:val="28"/>
          <w:rtl/>
        </w:rPr>
        <w:t>ال</w:t>
      </w:r>
      <w:r w:rsidRPr="002F53C1">
        <w:rPr>
          <w:rFonts w:ascii="Midan" w:hAnsi="Midan" w:cs="Midan" w:hint="cs"/>
          <w:sz w:val="28"/>
          <w:szCs w:val="28"/>
          <w:rtl/>
        </w:rPr>
        <w:t>تفاعلي</w:t>
      </w:r>
      <w:r w:rsidR="00576135">
        <w:rPr>
          <w:rFonts w:ascii="Midan" w:hAnsi="Midan" w:cs="Midan" w:hint="cs"/>
          <w:sz w:val="28"/>
          <w:szCs w:val="28"/>
          <w:rtl/>
        </w:rPr>
        <w:t>ّ</w:t>
      </w:r>
      <w:r w:rsidRPr="002F53C1">
        <w:rPr>
          <w:rFonts w:ascii="Midan" w:hAnsi="Midan" w:cs="Midan" w:hint="cs"/>
          <w:sz w:val="28"/>
          <w:szCs w:val="28"/>
          <w:rtl/>
        </w:rPr>
        <w:t>ة، و</w:t>
      </w:r>
      <w:r w:rsidR="00576135">
        <w:rPr>
          <w:rFonts w:ascii="Midan" w:hAnsi="Midan" w:cs="Midan" w:hint="cs"/>
          <w:sz w:val="28"/>
          <w:szCs w:val="28"/>
          <w:rtl/>
        </w:rPr>
        <w:t>ال</w:t>
      </w:r>
      <w:r w:rsidRPr="002F53C1">
        <w:rPr>
          <w:rFonts w:ascii="Midan" w:hAnsi="Midan" w:cs="Midan" w:hint="cs"/>
          <w:sz w:val="28"/>
          <w:szCs w:val="28"/>
          <w:rtl/>
        </w:rPr>
        <w:t>مقابلات و</w:t>
      </w:r>
      <w:r w:rsidR="00576135">
        <w:rPr>
          <w:rFonts w:ascii="Midan" w:hAnsi="Midan" w:cs="Midan" w:hint="cs"/>
          <w:sz w:val="28"/>
          <w:szCs w:val="28"/>
          <w:rtl/>
        </w:rPr>
        <w:t>ال</w:t>
      </w:r>
      <w:r w:rsidRPr="002F53C1">
        <w:rPr>
          <w:rFonts w:ascii="Midan" w:hAnsi="Midan" w:cs="Midan" w:hint="cs"/>
          <w:sz w:val="28"/>
          <w:szCs w:val="28"/>
          <w:rtl/>
        </w:rPr>
        <w:t xml:space="preserve">روايات </w:t>
      </w:r>
      <w:r w:rsidR="00576135">
        <w:rPr>
          <w:rFonts w:ascii="Midan" w:hAnsi="Midan" w:cs="Midan" w:hint="cs"/>
          <w:sz w:val="28"/>
          <w:szCs w:val="28"/>
          <w:rtl/>
        </w:rPr>
        <w:t>ال</w:t>
      </w:r>
      <w:r w:rsidRPr="002F53C1">
        <w:rPr>
          <w:rFonts w:ascii="Midan" w:hAnsi="Midan" w:cs="Midan" w:hint="cs"/>
          <w:sz w:val="28"/>
          <w:szCs w:val="28"/>
          <w:rtl/>
        </w:rPr>
        <w:t>شفوي</w:t>
      </w:r>
      <w:r w:rsidR="00576135">
        <w:rPr>
          <w:rFonts w:ascii="Midan" w:hAnsi="Midan" w:cs="Midan" w:hint="cs"/>
          <w:sz w:val="28"/>
          <w:szCs w:val="28"/>
          <w:rtl/>
        </w:rPr>
        <w:t>ّ</w:t>
      </w:r>
      <w:r w:rsidRPr="002F53C1">
        <w:rPr>
          <w:rFonts w:ascii="Midan" w:hAnsi="Midan" w:cs="Midan" w:hint="cs"/>
          <w:sz w:val="28"/>
          <w:szCs w:val="28"/>
          <w:rtl/>
        </w:rPr>
        <w:t>ة، و</w:t>
      </w:r>
      <w:r w:rsidR="00576135">
        <w:rPr>
          <w:rFonts w:ascii="Midan" w:hAnsi="Midan" w:cs="Midan" w:hint="cs"/>
          <w:sz w:val="28"/>
          <w:szCs w:val="28"/>
          <w:rtl/>
        </w:rPr>
        <w:t>ال</w:t>
      </w:r>
      <w:r w:rsidRPr="002F53C1">
        <w:rPr>
          <w:rFonts w:ascii="Midan" w:hAnsi="Midan" w:cs="Midan" w:hint="cs"/>
          <w:sz w:val="28"/>
          <w:szCs w:val="28"/>
          <w:rtl/>
        </w:rPr>
        <w:t xml:space="preserve">وثائق </w:t>
      </w:r>
      <w:r w:rsidR="00576135">
        <w:rPr>
          <w:rFonts w:ascii="Midan" w:hAnsi="Midan" w:cs="Midan" w:hint="cs"/>
          <w:sz w:val="28"/>
          <w:szCs w:val="28"/>
          <w:rtl/>
        </w:rPr>
        <w:t>ال</w:t>
      </w:r>
      <w:r w:rsidRPr="002F53C1">
        <w:rPr>
          <w:rFonts w:ascii="Midan" w:hAnsi="Midan" w:cs="Midan" w:hint="cs"/>
          <w:sz w:val="28"/>
          <w:szCs w:val="28"/>
          <w:rtl/>
        </w:rPr>
        <w:t>تاريخي</w:t>
      </w:r>
      <w:r w:rsidR="00576135">
        <w:rPr>
          <w:rFonts w:ascii="Midan" w:hAnsi="Midan" w:cs="Midan" w:hint="cs"/>
          <w:sz w:val="28"/>
          <w:szCs w:val="28"/>
          <w:rtl/>
        </w:rPr>
        <w:t>ّ</w:t>
      </w:r>
      <w:r w:rsidRPr="002F53C1">
        <w:rPr>
          <w:rFonts w:ascii="Midan" w:hAnsi="Midan" w:cs="Midan" w:hint="cs"/>
          <w:sz w:val="28"/>
          <w:szCs w:val="28"/>
          <w:rtl/>
        </w:rPr>
        <w:t xml:space="preserve">ة، </w:t>
      </w:r>
      <w:r w:rsidRPr="002F53C1">
        <w:rPr>
          <w:rFonts w:ascii="Midan" w:hAnsi="Midan" w:cs="Midan"/>
          <w:sz w:val="28"/>
          <w:szCs w:val="28"/>
          <w:rtl/>
        </w:rPr>
        <w:t xml:space="preserve">لتُكوّن </w:t>
      </w:r>
      <w:r w:rsidRPr="002F53C1">
        <w:rPr>
          <w:rFonts w:ascii="Midan" w:hAnsi="Midan" w:cs="Midan" w:hint="cs"/>
          <w:sz w:val="28"/>
          <w:szCs w:val="28"/>
          <w:rtl/>
        </w:rPr>
        <w:t xml:space="preserve">معًا </w:t>
      </w:r>
      <w:r w:rsidRPr="002F53C1">
        <w:rPr>
          <w:rFonts w:ascii="Midan" w:hAnsi="Midan" w:cs="Midan"/>
          <w:sz w:val="28"/>
          <w:szCs w:val="28"/>
          <w:rtl/>
        </w:rPr>
        <w:t>أداة فحص لمفهوم الكيان السّياسي والاقتصادي والاجتماعي الذي تحقّق في وجود "البلد"، قبل وجود الدّولة الحديثة وقبل وجود الاستعمار، مُقدّم</w:t>
      </w:r>
      <w:r w:rsidRPr="002F53C1">
        <w:rPr>
          <w:rFonts w:ascii="Midan" w:hAnsi="Midan" w:cs="Midan" w:hint="cs"/>
          <w:sz w:val="28"/>
          <w:szCs w:val="28"/>
          <w:rtl/>
        </w:rPr>
        <w:t>ة</w:t>
      </w:r>
      <w:r w:rsidRPr="002F53C1">
        <w:rPr>
          <w:rFonts w:ascii="Midan" w:hAnsi="Midan" w:cs="Midan"/>
          <w:sz w:val="28"/>
          <w:szCs w:val="28"/>
          <w:rtl/>
        </w:rPr>
        <w:t xml:space="preserve"> تاريخ </w:t>
      </w:r>
      <w:r w:rsidRPr="002F53C1">
        <w:rPr>
          <w:rFonts w:ascii="Midan" w:hAnsi="Midan" w:cs="Midan" w:hint="cs"/>
          <w:sz w:val="28"/>
          <w:szCs w:val="28"/>
          <w:rtl/>
        </w:rPr>
        <w:t xml:space="preserve">وحاضر </w:t>
      </w:r>
      <w:r w:rsidRPr="002F53C1">
        <w:rPr>
          <w:rFonts w:ascii="Midan" w:hAnsi="Midan" w:cs="Midan"/>
          <w:sz w:val="28"/>
          <w:szCs w:val="28"/>
          <w:rtl/>
        </w:rPr>
        <w:t>أهل فلسطين على أرضهم كمُجتمع مُعقّد له استمراريّة تاريخيّة وعلاقة وثيقة وحميمة مع الأرض والبحر.</w:t>
      </w:r>
    </w:p>
    <w:p w14:paraId="5730E7A2" w14:textId="242D7CE4" w:rsidR="002F53C1" w:rsidRDefault="00576135" w:rsidP="002F53C1">
      <w:pPr>
        <w:bidi/>
        <w:rPr>
          <w:rFonts w:ascii="Midan" w:hAnsi="Midan" w:cs="Midan"/>
          <w:sz w:val="28"/>
          <w:szCs w:val="28"/>
        </w:rPr>
      </w:pPr>
      <w:r>
        <w:rPr>
          <w:rFonts w:ascii="Midan" w:hAnsi="Midan" w:cs="Midan" w:hint="cs"/>
          <w:sz w:val="28"/>
          <w:szCs w:val="28"/>
          <w:rtl/>
        </w:rPr>
        <w:t>تقول</w:t>
      </w:r>
      <w:r w:rsidR="002F53C1" w:rsidRPr="008C008D">
        <w:rPr>
          <w:rFonts w:ascii="Midan" w:hAnsi="Midan" w:cs="Midan"/>
          <w:sz w:val="28"/>
          <w:szCs w:val="28"/>
          <w:rtl/>
        </w:rPr>
        <w:t xml:space="preserve"> د. عادلة العايدي – هنية، مدير عام المتحف الفلسطيني: "</w:t>
      </w:r>
      <w:r w:rsidR="002F53C1">
        <w:rPr>
          <w:rFonts w:ascii="Midan" w:hAnsi="Midan" w:cs="Midan" w:hint="cs"/>
          <w:sz w:val="28"/>
          <w:szCs w:val="28"/>
          <w:rtl/>
        </w:rPr>
        <w:t>يواصل المتحف</w:t>
      </w:r>
      <w:r>
        <w:rPr>
          <w:rFonts w:ascii="Midan" w:hAnsi="Midan" w:cs="Midan" w:hint="cs"/>
          <w:sz w:val="28"/>
          <w:szCs w:val="28"/>
          <w:rtl/>
        </w:rPr>
        <w:t>،</w:t>
      </w:r>
      <w:r w:rsidR="002F53C1">
        <w:rPr>
          <w:rFonts w:ascii="Midan" w:hAnsi="Midan" w:cs="Midan" w:hint="cs"/>
          <w:sz w:val="28"/>
          <w:szCs w:val="28"/>
          <w:rtl/>
        </w:rPr>
        <w:t xml:space="preserve"> من خلال هذا المعرض، تحقيق رسالته في إنتاج ونشر تجارب معرفي</w:t>
      </w:r>
      <w:r>
        <w:rPr>
          <w:rFonts w:ascii="Midan" w:hAnsi="Midan" w:cs="Midan" w:hint="cs"/>
          <w:sz w:val="28"/>
          <w:szCs w:val="28"/>
          <w:rtl/>
        </w:rPr>
        <w:t>ّ</w:t>
      </w:r>
      <w:r w:rsidR="002F53C1">
        <w:rPr>
          <w:rFonts w:ascii="Midan" w:hAnsi="Midan" w:cs="Midan" w:hint="cs"/>
          <w:sz w:val="28"/>
          <w:szCs w:val="28"/>
          <w:rtl/>
        </w:rPr>
        <w:t>ة تحرريّة عن فلسطين، شعبًا وثقافة وتاريخًا، ومع المطبوعات والفعاليّات العامّة والتربويّة والفكريّة التي سنقدّمها على مدار المعرض، نواصل إنتاج المعرفة في توليفة تجمع بين معرفة تاريخي</w:t>
      </w:r>
      <w:r>
        <w:rPr>
          <w:rFonts w:ascii="Midan" w:hAnsi="Midan" w:cs="Midan" w:hint="cs"/>
          <w:sz w:val="28"/>
          <w:szCs w:val="28"/>
          <w:rtl/>
        </w:rPr>
        <w:t>ّ</w:t>
      </w:r>
      <w:r w:rsidR="002F53C1">
        <w:rPr>
          <w:rFonts w:ascii="Midan" w:hAnsi="Midan" w:cs="Midan" w:hint="cs"/>
          <w:sz w:val="28"/>
          <w:szCs w:val="28"/>
          <w:rtl/>
        </w:rPr>
        <w:t>ة محكّمة، ومادّة وثائقي</w:t>
      </w:r>
      <w:r>
        <w:rPr>
          <w:rFonts w:ascii="Midan" w:hAnsi="Midan" w:cs="Midan" w:hint="cs"/>
          <w:sz w:val="28"/>
          <w:szCs w:val="28"/>
          <w:rtl/>
        </w:rPr>
        <w:t>ّ</w:t>
      </w:r>
      <w:r w:rsidR="002F53C1">
        <w:rPr>
          <w:rFonts w:ascii="Midan" w:hAnsi="Midan" w:cs="Midan" w:hint="eastAsia"/>
          <w:sz w:val="28"/>
          <w:szCs w:val="28"/>
          <w:rtl/>
        </w:rPr>
        <w:t>ة</w:t>
      </w:r>
      <w:r w:rsidR="002F53C1">
        <w:rPr>
          <w:rFonts w:ascii="Midan" w:hAnsi="Midan" w:cs="Midan" w:hint="cs"/>
          <w:sz w:val="28"/>
          <w:szCs w:val="28"/>
          <w:rtl/>
        </w:rPr>
        <w:t xml:space="preserve"> غنيّة، وتدخّلات فني</w:t>
      </w:r>
      <w:r>
        <w:rPr>
          <w:rFonts w:ascii="Midan" w:hAnsi="Midan" w:cs="Midan" w:hint="cs"/>
          <w:sz w:val="28"/>
          <w:szCs w:val="28"/>
          <w:rtl/>
        </w:rPr>
        <w:t>ّ</w:t>
      </w:r>
      <w:r w:rsidR="002F53C1">
        <w:rPr>
          <w:rFonts w:ascii="Midan" w:hAnsi="Midan" w:cs="Midan" w:hint="cs"/>
          <w:sz w:val="28"/>
          <w:szCs w:val="28"/>
          <w:rtl/>
        </w:rPr>
        <w:t>ة وتصميميّة متعدّدة الوسائط، مع خلق مساحات لملامسة تجارب الماضي حسي</w:t>
      </w:r>
      <w:r>
        <w:rPr>
          <w:rFonts w:ascii="Midan" w:hAnsi="Midan" w:cs="Midan" w:hint="cs"/>
          <w:sz w:val="28"/>
          <w:szCs w:val="28"/>
          <w:rtl/>
        </w:rPr>
        <w:t>ًّ</w:t>
      </w:r>
      <w:r w:rsidR="002F53C1">
        <w:rPr>
          <w:rFonts w:ascii="Midan" w:hAnsi="Midan" w:cs="Midan" w:hint="cs"/>
          <w:sz w:val="28"/>
          <w:szCs w:val="28"/>
          <w:rtl/>
        </w:rPr>
        <w:t>ا ومعرفي</w:t>
      </w:r>
      <w:r>
        <w:rPr>
          <w:rFonts w:ascii="Midan" w:hAnsi="Midan" w:cs="Midan" w:hint="cs"/>
          <w:sz w:val="28"/>
          <w:szCs w:val="28"/>
          <w:rtl/>
        </w:rPr>
        <w:t>ًّ</w:t>
      </w:r>
      <w:r w:rsidR="002F53C1">
        <w:rPr>
          <w:rFonts w:ascii="Midan" w:hAnsi="Midan" w:cs="Midan" w:hint="cs"/>
          <w:sz w:val="28"/>
          <w:szCs w:val="28"/>
          <w:rtl/>
        </w:rPr>
        <w:t xml:space="preserve">ا". </w:t>
      </w:r>
    </w:p>
    <w:p w14:paraId="729FF4A4" w14:textId="6B81C2D5" w:rsidR="002F53C1" w:rsidRPr="002F53C1" w:rsidRDefault="002F53C1" w:rsidP="002F53C1">
      <w:pPr>
        <w:bidi/>
        <w:rPr>
          <w:rFonts w:ascii="Midan" w:hAnsi="Midan" w:cs="Midan"/>
          <w:sz w:val="28"/>
          <w:szCs w:val="28"/>
        </w:rPr>
      </w:pPr>
      <w:r w:rsidRPr="002F53C1">
        <w:rPr>
          <w:rFonts w:ascii="Midan" w:hAnsi="Midan" w:cs="Midan"/>
          <w:sz w:val="28"/>
          <w:szCs w:val="28"/>
          <w:rtl/>
        </w:rPr>
        <w:t>من جهتها، قالت قيّمة المعرض الض</w:t>
      </w:r>
      <w:r w:rsidR="00576135">
        <w:rPr>
          <w:rFonts w:ascii="Midan" w:hAnsi="Midan" w:cs="Midan" w:hint="cs"/>
          <w:sz w:val="28"/>
          <w:szCs w:val="28"/>
          <w:rtl/>
        </w:rPr>
        <w:t>ّ</w:t>
      </w:r>
      <w:r w:rsidRPr="002F53C1">
        <w:rPr>
          <w:rFonts w:ascii="Midan" w:hAnsi="Midan" w:cs="Midan"/>
          <w:sz w:val="28"/>
          <w:szCs w:val="28"/>
          <w:rtl/>
        </w:rPr>
        <w:t xml:space="preserve">يفة </w:t>
      </w:r>
      <w:r w:rsidRPr="002F53C1">
        <w:rPr>
          <w:rFonts w:ascii="Midan" w:hAnsi="Midan" w:cs="Midan" w:hint="cs"/>
          <w:sz w:val="28"/>
          <w:szCs w:val="28"/>
          <w:rtl/>
        </w:rPr>
        <w:t>إيناس ياسين</w:t>
      </w:r>
      <w:r w:rsidRPr="002F53C1">
        <w:rPr>
          <w:rFonts w:ascii="Midan" w:hAnsi="Midan" w:cs="Midan"/>
          <w:sz w:val="28"/>
          <w:szCs w:val="28"/>
          <w:rtl/>
        </w:rPr>
        <w:t>: "</w:t>
      </w:r>
      <w:r w:rsidRPr="002F53C1">
        <w:rPr>
          <w:rFonts w:ascii="Midan" w:hAnsi="Midan" w:cs="Midan" w:hint="cs"/>
          <w:sz w:val="28"/>
          <w:szCs w:val="28"/>
          <w:rtl/>
        </w:rPr>
        <w:t>استطعنا من خلال المعرض التركيز على روايات أهل البلد</w:t>
      </w:r>
      <w:r w:rsidR="00576135">
        <w:rPr>
          <w:rFonts w:ascii="Midan" w:hAnsi="Midan" w:cs="Midan" w:hint="cs"/>
          <w:sz w:val="28"/>
          <w:szCs w:val="28"/>
          <w:rtl/>
        </w:rPr>
        <w:t>،</w:t>
      </w:r>
      <w:r w:rsidRPr="002F53C1">
        <w:rPr>
          <w:rFonts w:ascii="Midan" w:hAnsi="Midan" w:cs="Midan" w:hint="cs"/>
          <w:sz w:val="28"/>
          <w:szCs w:val="28"/>
          <w:rtl/>
        </w:rPr>
        <w:t xml:space="preserve"> </w:t>
      </w:r>
      <w:r w:rsidR="00576135">
        <w:rPr>
          <w:rFonts w:ascii="Midan" w:hAnsi="Midan" w:cs="Midan" w:hint="cs"/>
          <w:sz w:val="28"/>
          <w:szCs w:val="28"/>
          <w:rtl/>
        </w:rPr>
        <w:t>و</w:t>
      </w:r>
      <w:r w:rsidRPr="002F53C1">
        <w:rPr>
          <w:rFonts w:ascii="Midan" w:hAnsi="Midan" w:cs="Midan" w:hint="cs"/>
          <w:sz w:val="28"/>
          <w:szCs w:val="28"/>
          <w:rtl/>
        </w:rPr>
        <w:t>الذي كان م</w:t>
      </w:r>
      <w:r w:rsidR="00576135">
        <w:rPr>
          <w:rFonts w:ascii="Midan" w:hAnsi="Midan" w:cs="Midan" w:hint="cs"/>
          <w:sz w:val="28"/>
          <w:szCs w:val="28"/>
          <w:rtl/>
        </w:rPr>
        <w:t>ُ</w:t>
      </w:r>
      <w:r w:rsidRPr="002F53C1">
        <w:rPr>
          <w:rFonts w:ascii="Midan" w:hAnsi="Midan" w:cs="Midan" w:hint="cs"/>
          <w:sz w:val="28"/>
          <w:szCs w:val="28"/>
          <w:rtl/>
        </w:rPr>
        <w:t>تحق</w:t>
      </w:r>
      <w:r w:rsidR="00576135">
        <w:rPr>
          <w:rFonts w:ascii="Midan" w:hAnsi="Midan" w:cs="Midan" w:hint="cs"/>
          <w:sz w:val="28"/>
          <w:szCs w:val="28"/>
          <w:rtl/>
        </w:rPr>
        <w:t>ّ</w:t>
      </w:r>
      <w:r w:rsidRPr="002F53C1">
        <w:rPr>
          <w:rFonts w:ascii="Midan" w:hAnsi="Midan" w:cs="Midan" w:hint="cs"/>
          <w:sz w:val="28"/>
          <w:szCs w:val="28"/>
          <w:rtl/>
        </w:rPr>
        <w:t>قًا بفعل تجاربهم الحيوي</w:t>
      </w:r>
      <w:r w:rsidR="00576135">
        <w:rPr>
          <w:rFonts w:ascii="Midan" w:hAnsi="Midan" w:cs="Midan" w:hint="cs"/>
          <w:sz w:val="28"/>
          <w:szCs w:val="28"/>
          <w:rtl/>
        </w:rPr>
        <w:t>ّ</w:t>
      </w:r>
      <w:r w:rsidRPr="002F53C1">
        <w:rPr>
          <w:rFonts w:ascii="Midan" w:hAnsi="Midan" w:cs="Midan" w:hint="cs"/>
          <w:sz w:val="28"/>
          <w:szCs w:val="28"/>
          <w:rtl/>
        </w:rPr>
        <w:t>ة المختلفة، وتوظيف التاريخ عبر تسلسل زمني يمتد</w:t>
      </w:r>
      <w:r w:rsidR="00576135">
        <w:rPr>
          <w:rFonts w:ascii="Midan" w:hAnsi="Midan" w:cs="Midan" w:hint="cs"/>
          <w:sz w:val="28"/>
          <w:szCs w:val="28"/>
          <w:rtl/>
        </w:rPr>
        <w:t>ّ</w:t>
      </w:r>
      <w:r w:rsidRPr="002F53C1">
        <w:rPr>
          <w:rFonts w:ascii="Midan" w:hAnsi="Midan" w:cs="Midan" w:hint="cs"/>
          <w:sz w:val="28"/>
          <w:szCs w:val="28"/>
          <w:rtl/>
        </w:rPr>
        <w:t xml:space="preserve"> على مدار مئت</w:t>
      </w:r>
      <w:r w:rsidR="00576135">
        <w:rPr>
          <w:rFonts w:ascii="Midan" w:hAnsi="Midan" w:cs="Midan" w:hint="cs"/>
          <w:sz w:val="28"/>
          <w:szCs w:val="28"/>
          <w:rtl/>
        </w:rPr>
        <w:t>َ</w:t>
      </w:r>
      <w:r w:rsidRPr="002F53C1">
        <w:rPr>
          <w:rFonts w:ascii="Midan" w:hAnsi="Midan" w:cs="Midan" w:hint="cs"/>
          <w:sz w:val="28"/>
          <w:szCs w:val="28"/>
          <w:rtl/>
        </w:rPr>
        <w:t>ي عام، من خلال في مواد</w:t>
      </w:r>
      <w:r w:rsidR="00576135">
        <w:rPr>
          <w:rFonts w:ascii="Midan" w:hAnsi="Midan" w:cs="Midan" w:hint="cs"/>
          <w:sz w:val="28"/>
          <w:szCs w:val="28"/>
          <w:rtl/>
        </w:rPr>
        <w:t>ّ</w:t>
      </w:r>
      <w:r w:rsidRPr="002F53C1">
        <w:rPr>
          <w:rFonts w:ascii="Midan" w:hAnsi="Midan" w:cs="Midan" w:hint="cs"/>
          <w:sz w:val="28"/>
          <w:szCs w:val="28"/>
          <w:rtl/>
        </w:rPr>
        <w:t xml:space="preserve"> متنو</w:t>
      </w:r>
      <w:r w:rsidR="00576135">
        <w:rPr>
          <w:rFonts w:ascii="Midan" w:hAnsi="Midan" w:cs="Midan" w:hint="cs"/>
          <w:sz w:val="28"/>
          <w:szCs w:val="28"/>
          <w:rtl/>
        </w:rPr>
        <w:t>ّ</w:t>
      </w:r>
      <w:r w:rsidRPr="002F53C1">
        <w:rPr>
          <w:rFonts w:ascii="Midan" w:hAnsi="Midan" w:cs="Midan" w:hint="cs"/>
          <w:sz w:val="28"/>
          <w:szCs w:val="28"/>
          <w:rtl/>
        </w:rPr>
        <w:t>عة، تخلق للزائر تجربة حسي</w:t>
      </w:r>
      <w:r w:rsidR="00576135">
        <w:rPr>
          <w:rFonts w:ascii="Midan" w:hAnsi="Midan" w:cs="Midan" w:hint="cs"/>
          <w:sz w:val="28"/>
          <w:szCs w:val="28"/>
          <w:rtl/>
        </w:rPr>
        <w:t>ّ</w:t>
      </w:r>
      <w:r w:rsidRPr="002F53C1">
        <w:rPr>
          <w:rFonts w:ascii="Midan" w:hAnsi="Midan" w:cs="Midan" w:hint="cs"/>
          <w:sz w:val="28"/>
          <w:szCs w:val="28"/>
          <w:rtl/>
        </w:rPr>
        <w:t>ة وبصري</w:t>
      </w:r>
      <w:r w:rsidR="00576135">
        <w:rPr>
          <w:rFonts w:ascii="Midan" w:hAnsi="Midan" w:cs="Midan" w:hint="cs"/>
          <w:sz w:val="28"/>
          <w:szCs w:val="28"/>
          <w:rtl/>
        </w:rPr>
        <w:t>ّ</w:t>
      </w:r>
      <w:r w:rsidRPr="002F53C1">
        <w:rPr>
          <w:rFonts w:ascii="Midan" w:hAnsi="Midan" w:cs="Midan" w:hint="cs"/>
          <w:sz w:val="28"/>
          <w:szCs w:val="28"/>
          <w:rtl/>
        </w:rPr>
        <w:t>ة ومعرفي</w:t>
      </w:r>
      <w:r w:rsidR="00576135">
        <w:rPr>
          <w:rFonts w:ascii="Midan" w:hAnsi="Midan" w:cs="Midan" w:hint="cs"/>
          <w:sz w:val="28"/>
          <w:szCs w:val="28"/>
          <w:rtl/>
        </w:rPr>
        <w:t>ّ</w:t>
      </w:r>
      <w:r w:rsidRPr="002F53C1">
        <w:rPr>
          <w:rFonts w:ascii="Midan" w:hAnsi="Midan" w:cs="Midan" w:hint="cs"/>
          <w:sz w:val="28"/>
          <w:szCs w:val="28"/>
          <w:rtl/>
        </w:rPr>
        <w:t>ة وتأم</w:t>
      </w:r>
      <w:r w:rsidR="00576135">
        <w:rPr>
          <w:rFonts w:ascii="Midan" w:hAnsi="Midan" w:cs="Midan" w:hint="cs"/>
          <w:sz w:val="28"/>
          <w:szCs w:val="28"/>
          <w:rtl/>
        </w:rPr>
        <w:t>ُّ</w:t>
      </w:r>
      <w:r w:rsidRPr="002F53C1">
        <w:rPr>
          <w:rFonts w:ascii="Midan" w:hAnsi="Midan" w:cs="Midan" w:hint="cs"/>
          <w:sz w:val="28"/>
          <w:szCs w:val="28"/>
          <w:rtl/>
        </w:rPr>
        <w:t>لي</w:t>
      </w:r>
      <w:r w:rsidR="00576135">
        <w:rPr>
          <w:rFonts w:ascii="Midan" w:hAnsi="Midan" w:cs="Midan" w:hint="cs"/>
          <w:sz w:val="28"/>
          <w:szCs w:val="28"/>
          <w:rtl/>
        </w:rPr>
        <w:t>ّ</w:t>
      </w:r>
      <w:r w:rsidRPr="002F53C1">
        <w:rPr>
          <w:rFonts w:ascii="Midan" w:hAnsi="Midan" w:cs="Midan" w:hint="cs"/>
          <w:sz w:val="28"/>
          <w:szCs w:val="28"/>
          <w:rtl/>
        </w:rPr>
        <w:t xml:space="preserve">ة مختلفة، </w:t>
      </w:r>
      <w:r w:rsidR="00576135">
        <w:rPr>
          <w:rFonts w:ascii="Midan" w:hAnsi="Midan" w:cs="Midan" w:hint="cs"/>
          <w:sz w:val="28"/>
          <w:szCs w:val="28"/>
          <w:rtl/>
        </w:rPr>
        <w:t>وتضع</w:t>
      </w:r>
      <w:r w:rsidRPr="002F53C1">
        <w:rPr>
          <w:rFonts w:ascii="Midan" w:hAnsi="Midan" w:cs="Midan" w:hint="cs"/>
          <w:sz w:val="28"/>
          <w:szCs w:val="28"/>
          <w:rtl/>
        </w:rPr>
        <w:t xml:space="preserve"> الن</w:t>
      </w:r>
      <w:r w:rsidR="00576135">
        <w:rPr>
          <w:rFonts w:ascii="Midan" w:hAnsi="Midan" w:cs="Midan" w:hint="cs"/>
          <w:sz w:val="28"/>
          <w:szCs w:val="28"/>
          <w:rtl/>
        </w:rPr>
        <w:t>َّ</w:t>
      </w:r>
      <w:r w:rsidRPr="002F53C1">
        <w:rPr>
          <w:rFonts w:ascii="Midan" w:hAnsi="Midan" w:cs="Midan" w:hint="cs"/>
          <w:sz w:val="28"/>
          <w:szCs w:val="28"/>
          <w:rtl/>
        </w:rPr>
        <w:t xml:space="preserve">كبة في سياقها التاريخي الأوسع". </w:t>
      </w:r>
    </w:p>
    <w:p w14:paraId="7B7187FD" w14:textId="68A04D67" w:rsidR="002F53C1" w:rsidRPr="008C008D" w:rsidRDefault="002F53C1" w:rsidP="002F53C1">
      <w:pPr>
        <w:bidi/>
        <w:rPr>
          <w:rFonts w:ascii="Midan" w:hAnsi="Midan" w:cs="Midan"/>
          <w:sz w:val="28"/>
          <w:szCs w:val="28"/>
          <w:rtl/>
        </w:rPr>
      </w:pPr>
      <w:r w:rsidRPr="008C008D">
        <w:rPr>
          <w:rFonts w:ascii="Midan" w:hAnsi="Midan" w:cs="Midan"/>
          <w:sz w:val="28"/>
          <w:szCs w:val="28"/>
          <w:rtl/>
        </w:rPr>
        <w:t>هذا ويتقد</w:t>
      </w:r>
      <w:r w:rsidR="00576135">
        <w:rPr>
          <w:rFonts w:ascii="Midan" w:hAnsi="Midan" w:cs="Midan" w:hint="cs"/>
          <w:sz w:val="28"/>
          <w:szCs w:val="28"/>
          <w:rtl/>
        </w:rPr>
        <w:t>ّ</w:t>
      </w:r>
      <w:r w:rsidRPr="008C008D">
        <w:rPr>
          <w:rFonts w:ascii="Midan" w:hAnsi="Midan" w:cs="Midan"/>
          <w:sz w:val="28"/>
          <w:szCs w:val="28"/>
          <w:rtl/>
        </w:rPr>
        <w:t>م المتحف الفلسطيني بجزيل الشكر للفن</w:t>
      </w:r>
      <w:r w:rsidR="00576135">
        <w:rPr>
          <w:rFonts w:ascii="Midan" w:hAnsi="Midan" w:cs="Midan" w:hint="cs"/>
          <w:sz w:val="28"/>
          <w:szCs w:val="28"/>
          <w:rtl/>
        </w:rPr>
        <w:t>ّ</w:t>
      </w:r>
      <w:r w:rsidRPr="008C008D">
        <w:rPr>
          <w:rFonts w:ascii="Midan" w:hAnsi="Midan" w:cs="Midan"/>
          <w:sz w:val="28"/>
          <w:szCs w:val="28"/>
          <w:rtl/>
        </w:rPr>
        <w:t>انين المشاركين في المعرض، وهم</w:t>
      </w:r>
      <w:r w:rsidRPr="00C02CB5">
        <w:rPr>
          <w:rFonts w:ascii="Midan" w:hAnsi="Midan" w:cs="Midan"/>
          <w:sz w:val="28"/>
          <w:szCs w:val="28"/>
          <w:rtl/>
        </w:rPr>
        <w:t>: عبد عابد</w:t>
      </w:r>
      <w:r>
        <w:rPr>
          <w:rFonts w:ascii="Midan" w:hAnsi="Midan" w:cs="Midan" w:hint="cs"/>
          <w:sz w:val="28"/>
          <w:szCs w:val="28"/>
          <w:rtl/>
        </w:rPr>
        <w:t xml:space="preserve">ي، منار الزّعبي، </w:t>
      </w:r>
      <w:r w:rsidRPr="00C02CB5">
        <w:rPr>
          <w:rFonts w:ascii="Midan" w:hAnsi="Midan" w:cs="Midan"/>
          <w:sz w:val="28"/>
          <w:szCs w:val="28"/>
          <w:rtl/>
        </w:rPr>
        <w:t xml:space="preserve">أمير نزار الزّعبي، </w:t>
      </w:r>
      <w:r>
        <w:rPr>
          <w:rFonts w:ascii="Midan" w:hAnsi="Midan" w:cs="Midan" w:hint="cs"/>
          <w:sz w:val="28"/>
          <w:szCs w:val="28"/>
          <w:rtl/>
        </w:rPr>
        <w:t xml:space="preserve">رائد </w:t>
      </w:r>
      <w:proofErr w:type="spellStart"/>
      <w:r>
        <w:rPr>
          <w:rFonts w:ascii="Midan" w:hAnsi="Midan" w:cs="Midan" w:hint="cs"/>
          <w:sz w:val="28"/>
          <w:szCs w:val="28"/>
          <w:rtl/>
        </w:rPr>
        <w:t>دزدار</w:t>
      </w:r>
      <w:proofErr w:type="spellEnd"/>
      <w:r>
        <w:rPr>
          <w:rFonts w:ascii="Midan" w:hAnsi="Midan" w:cs="Midan" w:hint="cs"/>
          <w:sz w:val="28"/>
          <w:szCs w:val="28"/>
          <w:rtl/>
        </w:rPr>
        <w:t>، بش</w:t>
      </w:r>
      <w:r w:rsidR="00576135">
        <w:rPr>
          <w:rFonts w:ascii="Midan" w:hAnsi="Midan" w:cs="Midan" w:hint="cs"/>
          <w:sz w:val="28"/>
          <w:szCs w:val="28"/>
          <w:rtl/>
        </w:rPr>
        <w:t>ّ</w:t>
      </w:r>
      <w:r>
        <w:rPr>
          <w:rFonts w:ascii="Midan" w:hAnsi="Midan" w:cs="Midan" w:hint="cs"/>
          <w:sz w:val="28"/>
          <w:szCs w:val="28"/>
          <w:rtl/>
        </w:rPr>
        <w:t xml:space="preserve">ار خلف، </w:t>
      </w:r>
      <w:r w:rsidRPr="00C02CB5">
        <w:rPr>
          <w:rFonts w:ascii="Midan" w:hAnsi="Midan" w:cs="Midan"/>
          <w:sz w:val="28"/>
          <w:szCs w:val="28"/>
          <w:rtl/>
        </w:rPr>
        <w:t>ديما سروجي</w:t>
      </w:r>
      <w:r>
        <w:rPr>
          <w:rFonts w:ascii="Midan" w:hAnsi="Midan" w:cs="Midan" w:hint="cs"/>
          <w:sz w:val="28"/>
          <w:szCs w:val="28"/>
          <w:rtl/>
        </w:rPr>
        <w:t>،</w:t>
      </w:r>
      <w:r w:rsidRPr="00DA51DC">
        <w:rPr>
          <w:rFonts w:ascii="Midan" w:hAnsi="Midan" w:cs="Midan"/>
          <w:sz w:val="28"/>
          <w:szCs w:val="28"/>
          <w:rtl/>
        </w:rPr>
        <w:t xml:space="preserve"> </w:t>
      </w:r>
      <w:r w:rsidRPr="00C02CB5">
        <w:rPr>
          <w:rFonts w:ascii="Midan" w:hAnsi="Midan" w:cs="Midan"/>
          <w:sz w:val="28"/>
          <w:szCs w:val="28"/>
          <w:rtl/>
        </w:rPr>
        <w:t>شريف سرحان</w:t>
      </w:r>
      <w:r>
        <w:rPr>
          <w:rFonts w:ascii="Midan" w:hAnsi="Midan" w:cs="Midan" w:hint="cs"/>
          <w:sz w:val="28"/>
          <w:szCs w:val="28"/>
          <w:rtl/>
        </w:rPr>
        <w:t>،</w:t>
      </w:r>
      <w:r w:rsidRPr="00DA51DC">
        <w:rPr>
          <w:rFonts w:ascii="Midan" w:hAnsi="Midan" w:cs="Midan"/>
          <w:sz w:val="28"/>
          <w:szCs w:val="28"/>
          <w:rtl/>
        </w:rPr>
        <w:t xml:space="preserve"> </w:t>
      </w:r>
      <w:r w:rsidRPr="00C02CB5">
        <w:rPr>
          <w:rFonts w:ascii="Midan" w:hAnsi="Midan" w:cs="Midan"/>
          <w:sz w:val="28"/>
          <w:szCs w:val="28"/>
          <w:rtl/>
        </w:rPr>
        <w:t>عيسى غريِّب</w:t>
      </w:r>
      <w:r>
        <w:rPr>
          <w:rFonts w:ascii="Midan" w:hAnsi="Midan" w:cs="Midan" w:hint="cs"/>
          <w:sz w:val="28"/>
          <w:szCs w:val="28"/>
          <w:rtl/>
        </w:rPr>
        <w:t>،</w:t>
      </w:r>
      <w:r w:rsidRPr="00DA51DC">
        <w:rPr>
          <w:rFonts w:ascii="Midan" w:hAnsi="Midan" w:cs="Midan"/>
          <w:sz w:val="28"/>
          <w:szCs w:val="28"/>
          <w:rtl/>
        </w:rPr>
        <w:t xml:space="preserve"> </w:t>
      </w:r>
      <w:r w:rsidRPr="00C02CB5">
        <w:rPr>
          <w:rFonts w:ascii="Midan" w:hAnsi="Midan" w:cs="Midan"/>
          <w:sz w:val="28"/>
          <w:szCs w:val="28"/>
          <w:rtl/>
        </w:rPr>
        <w:t xml:space="preserve">سوزان </w:t>
      </w:r>
      <w:proofErr w:type="spellStart"/>
      <w:r w:rsidRPr="00C02CB5">
        <w:rPr>
          <w:rFonts w:ascii="Midan" w:hAnsi="Midan" w:cs="Midan"/>
          <w:sz w:val="28"/>
          <w:szCs w:val="28"/>
          <w:rtl/>
        </w:rPr>
        <w:t>غروثويس</w:t>
      </w:r>
      <w:proofErr w:type="spellEnd"/>
      <w:r>
        <w:rPr>
          <w:rFonts w:ascii="Midan" w:hAnsi="Midan" w:cs="Midan" w:hint="cs"/>
          <w:sz w:val="28"/>
          <w:szCs w:val="28"/>
          <w:rtl/>
        </w:rPr>
        <w:t xml:space="preserve">، </w:t>
      </w:r>
      <w:r w:rsidRPr="00C02CB5">
        <w:rPr>
          <w:rFonts w:ascii="Midan" w:hAnsi="Midan" w:cs="Midan"/>
          <w:sz w:val="28"/>
          <w:szCs w:val="28"/>
          <w:rtl/>
        </w:rPr>
        <w:t>ساشا خوري</w:t>
      </w:r>
      <w:r>
        <w:rPr>
          <w:rFonts w:ascii="Midan" w:hAnsi="Midan" w:cs="Midan" w:hint="cs"/>
          <w:sz w:val="28"/>
          <w:szCs w:val="28"/>
          <w:rtl/>
        </w:rPr>
        <w:t>،</w:t>
      </w:r>
      <w:r w:rsidRPr="00DA51DC">
        <w:rPr>
          <w:rFonts w:ascii="Midan" w:hAnsi="Midan" w:cs="Midan"/>
          <w:sz w:val="28"/>
          <w:szCs w:val="28"/>
          <w:rtl/>
        </w:rPr>
        <w:t xml:space="preserve"> </w:t>
      </w:r>
      <w:r w:rsidRPr="00C02CB5">
        <w:rPr>
          <w:rFonts w:ascii="Midan" w:hAnsi="Midan" w:cs="Midan"/>
          <w:sz w:val="28"/>
          <w:szCs w:val="28"/>
          <w:rtl/>
        </w:rPr>
        <w:t xml:space="preserve">نور أبو </w:t>
      </w:r>
      <w:proofErr w:type="spellStart"/>
      <w:r w:rsidRPr="00C02CB5">
        <w:rPr>
          <w:rFonts w:ascii="Midan" w:hAnsi="Midan" w:cs="Midan"/>
          <w:sz w:val="28"/>
          <w:szCs w:val="28"/>
          <w:rtl/>
        </w:rPr>
        <w:t>هشهش</w:t>
      </w:r>
      <w:proofErr w:type="spellEnd"/>
      <w:r>
        <w:rPr>
          <w:rFonts w:ascii="Midan" w:hAnsi="Midan" w:cs="Midan" w:hint="cs"/>
          <w:sz w:val="28"/>
          <w:szCs w:val="28"/>
          <w:rtl/>
        </w:rPr>
        <w:t xml:space="preserve">. </w:t>
      </w:r>
    </w:p>
    <w:p w14:paraId="0F42F497" w14:textId="77777777" w:rsidR="002F53C1" w:rsidRDefault="002F53C1" w:rsidP="002F53C1">
      <w:pPr>
        <w:bidi/>
        <w:rPr>
          <w:rFonts w:ascii="Avenir LT Std 55 Roman" w:hAnsi="Avenir LT Std 55 Roman" w:cs="Midan"/>
          <w:sz w:val="24"/>
          <w:szCs w:val="24"/>
        </w:rPr>
      </w:pPr>
    </w:p>
    <w:p w14:paraId="710EBD24" w14:textId="77777777" w:rsidR="002F53C1" w:rsidRDefault="002F53C1" w:rsidP="002F53C1">
      <w:pPr>
        <w:bidi/>
        <w:rPr>
          <w:rFonts w:ascii="Midan" w:hAnsi="Midan" w:cs="Midan"/>
          <w:sz w:val="28"/>
          <w:szCs w:val="28"/>
        </w:rPr>
      </w:pPr>
    </w:p>
    <w:p w14:paraId="7F767E29" w14:textId="502E5A24" w:rsidR="002F53C1" w:rsidRDefault="002F53C1" w:rsidP="002F53C1">
      <w:pPr>
        <w:bidi/>
        <w:rPr>
          <w:rFonts w:ascii="Midan" w:hAnsi="Midan" w:cs="Midan"/>
          <w:sz w:val="28"/>
          <w:szCs w:val="28"/>
        </w:rPr>
      </w:pPr>
      <w:r w:rsidRPr="008C008D">
        <w:rPr>
          <w:rFonts w:ascii="Midan" w:hAnsi="Midan" w:cs="Midan"/>
          <w:sz w:val="28"/>
          <w:szCs w:val="28"/>
          <w:rtl/>
        </w:rPr>
        <w:t xml:space="preserve">كما </w:t>
      </w:r>
      <w:r w:rsidR="00576135">
        <w:rPr>
          <w:rFonts w:ascii="Midan" w:hAnsi="Midan" w:cs="Midan" w:hint="cs"/>
          <w:sz w:val="28"/>
          <w:szCs w:val="28"/>
          <w:rtl/>
        </w:rPr>
        <w:t>و</w:t>
      </w:r>
      <w:r w:rsidRPr="008C008D">
        <w:rPr>
          <w:rFonts w:ascii="Midan" w:hAnsi="Midan" w:cs="Midan"/>
          <w:sz w:val="28"/>
          <w:szCs w:val="28"/>
          <w:rtl/>
        </w:rPr>
        <w:t xml:space="preserve">يشكر المقرضين </w:t>
      </w:r>
      <w:r w:rsidRPr="008C008D">
        <w:rPr>
          <w:rFonts w:ascii="Midan" w:hAnsi="Midan" w:cs="Midan" w:hint="cs"/>
          <w:sz w:val="28"/>
          <w:szCs w:val="28"/>
          <w:rtl/>
        </w:rPr>
        <w:t>والداعمين،</w:t>
      </w:r>
      <w:r w:rsidRPr="008C008D">
        <w:rPr>
          <w:rFonts w:ascii="Midan" w:hAnsi="Midan" w:cs="Midan"/>
          <w:sz w:val="28"/>
          <w:szCs w:val="28"/>
          <w:rtl/>
        </w:rPr>
        <w:t xml:space="preserve"> وهم: </w:t>
      </w:r>
      <w:r>
        <w:rPr>
          <w:rFonts w:ascii="Midan" w:hAnsi="Midan" w:cs="Midan" w:hint="cs"/>
          <w:sz w:val="28"/>
          <w:szCs w:val="28"/>
          <w:rtl/>
        </w:rPr>
        <w:t>مديري</w:t>
      </w:r>
      <w:r w:rsidR="00576135">
        <w:rPr>
          <w:rFonts w:ascii="Midan" w:hAnsi="Midan" w:cs="Midan" w:hint="cs"/>
          <w:sz w:val="28"/>
          <w:szCs w:val="28"/>
          <w:rtl/>
        </w:rPr>
        <w:t>ّ</w:t>
      </w:r>
      <w:r>
        <w:rPr>
          <w:rFonts w:ascii="Midan" w:hAnsi="Midan" w:cs="Midan" w:hint="cs"/>
          <w:sz w:val="28"/>
          <w:szCs w:val="28"/>
          <w:rtl/>
        </w:rPr>
        <w:t>ة أرشيف الجمهوري</w:t>
      </w:r>
      <w:r w:rsidR="00576135">
        <w:rPr>
          <w:rFonts w:ascii="Midan" w:hAnsi="Midan" w:cs="Midan" w:hint="cs"/>
          <w:sz w:val="28"/>
          <w:szCs w:val="28"/>
          <w:rtl/>
        </w:rPr>
        <w:t>ّ</w:t>
      </w:r>
      <w:r>
        <w:rPr>
          <w:rFonts w:ascii="Midan" w:hAnsi="Midan" w:cs="Midan" w:hint="cs"/>
          <w:sz w:val="28"/>
          <w:szCs w:val="28"/>
          <w:rtl/>
        </w:rPr>
        <w:t>ة التركي</w:t>
      </w:r>
      <w:r w:rsidR="00576135">
        <w:rPr>
          <w:rFonts w:ascii="Midan" w:hAnsi="Midan" w:cs="Midan" w:hint="cs"/>
          <w:sz w:val="28"/>
          <w:szCs w:val="28"/>
          <w:rtl/>
        </w:rPr>
        <w:t>ّ</w:t>
      </w:r>
      <w:r>
        <w:rPr>
          <w:rFonts w:ascii="Midan" w:hAnsi="Midan" w:cs="Midan" w:hint="cs"/>
          <w:sz w:val="28"/>
          <w:szCs w:val="28"/>
          <w:rtl/>
        </w:rPr>
        <w:t xml:space="preserve">ة، </w:t>
      </w:r>
      <w:r w:rsidRPr="00DA51DC">
        <w:rPr>
          <w:rFonts w:ascii="Midan" w:hAnsi="Midan" w:cs="Midan"/>
          <w:sz w:val="28"/>
          <w:szCs w:val="28"/>
          <w:rtl/>
        </w:rPr>
        <w:t>أمجد غنّام، الجامعة الأمريكي</w:t>
      </w:r>
      <w:r>
        <w:rPr>
          <w:rFonts w:ascii="Midan" w:hAnsi="Midan" w:cs="Midan" w:hint="cs"/>
          <w:sz w:val="28"/>
          <w:szCs w:val="28"/>
          <w:rtl/>
        </w:rPr>
        <w:t>ّ</w:t>
      </w:r>
      <w:r w:rsidRPr="00DA51DC">
        <w:rPr>
          <w:rFonts w:ascii="Midan" w:hAnsi="Midan" w:cs="Midan"/>
          <w:sz w:val="28"/>
          <w:szCs w:val="28"/>
          <w:rtl/>
        </w:rPr>
        <w:t>ة في بيروت</w:t>
      </w:r>
      <w:r>
        <w:rPr>
          <w:rFonts w:ascii="Midan" w:hAnsi="Midan" w:cs="Midan" w:hint="cs"/>
          <w:sz w:val="28"/>
          <w:szCs w:val="28"/>
          <w:rtl/>
        </w:rPr>
        <w:t>،</w:t>
      </w:r>
      <w:r w:rsidRPr="00DA51DC">
        <w:rPr>
          <w:rFonts w:ascii="Midan" w:hAnsi="Midan" w:cs="Midan"/>
          <w:sz w:val="28"/>
          <w:szCs w:val="28"/>
          <w:rtl/>
        </w:rPr>
        <w:t xml:space="preserve"> جورج الأعمى، جوناثان كوك</w:t>
      </w:r>
      <w:r>
        <w:rPr>
          <w:rFonts w:ascii="Midan" w:hAnsi="Midan" w:cs="Midan" w:hint="cs"/>
          <w:sz w:val="28"/>
          <w:szCs w:val="28"/>
          <w:rtl/>
        </w:rPr>
        <w:t xml:space="preserve">، عائلة عبد السلام هنيّة، رائد </w:t>
      </w:r>
      <w:proofErr w:type="spellStart"/>
      <w:r>
        <w:rPr>
          <w:rFonts w:ascii="Midan" w:hAnsi="Midan" w:cs="Midan" w:hint="cs"/>
          <w:sz w:val="28"/>
          <w:szCs w:val="28"/>
          <w:rtl/>
        </w:rPr>
        <w:t>دزدار</w:t>
      </w:r>
      <w:proofErr w:type="spellEnd"/>
      <w:r>
        <w:rPr>
          <w:rFonts w:ascii="Midan" w:hAnsi="Midan" w:cs="Midan" w:hint="cs"/>
          <w:sz w:val="28"/>
          <w:szCs w:val="28"/>
          <w:rtl/>
        </w:rPr>
        <w:t xml:space="preserve">، غيتي </w:t>
      </w:r>
      <w:proofErr w:type="spellStart"/>
      <w:r>
        <w:rPr>
          <w:rFonts w:ascii="Midan" w:hAnsi="Midan" w:cs="Midan" w:hint="cs"/>
          <w:sz w:val="28"/>
          <w:szCs w:val="28"/>
          <w:rtl/>
        </w:rPr>
        <w:t>إيميجيز</w:t>
      </w:r>
      <w:proofErr w:type="spellEnd"/>
      <w:r>
        <w:rPr>
          <w:rFonts w:ascii="Midan" w:hAnsi="Midan" w:cs="Midan" w:hint="cs"/>
          <w:sz w:val="28"/>
          <w:szCs w:val="28"/>
          <w:rtl/>
        </w:rPr>
        <w:t xml:space="preserve">، </w:t>
      </w:r>
      <w:r w:rsidRPr="00DA51DC">
        <w:rPr>
          <w:rFonts w:ascii="Midan" w:hAnsi="Midan" w:cs="Midan"/>
          <w:sz w:val="28"/>
          <w:szCs w:val="28"/>
          <w:rtl/>
        </w:rPr>
        <w:t>مجموعة نينو</w:t>
      </w:r>
      <w:r>
        <w:rPr>
          <w:rFonts w:ascii="Midan" w:hAnsi="Midan" w:cs="Midan" w:hint="cs"/>
          <w:sz w:val="28"/>
          <w:szCs w:val="28"/>
          <w:rtl/>
        </w:rPr>
        <w:t xml:space="preserve"> </w:t>
      </w:r>
      <w:r>
        <w:rPr>
          <w:rFonts w:ascii="Midan" w:hAnsi="Midan" w:cs="Midan"/>
          <w:sz w:val="28"/>
          <w:szCs w:val="28"/>
          <w:rtl/>
        </w:rPr>
        <w:t>–</w:t>
      </w:r>
      <w:r>
        <w:rPr>
          <w:rFonts w:ascii="Midan" w:hAnsi="Midan" w:cs="Midan" w:hint="cs"/>
          <w:sz w:val="28"/>
          <w:szCs w:val="28"/>
          <w:rtl/>
        </w:rPr>
        <w:t xml:space="preserve"> جامعة </w:t>
      </w:r>
      <w:proofErr w:type="spellStart"/>
      <w:r>
        <w:rPr>
          <w:rFonts w:ascii="Midan" w:hAnsi="Midan" w:cs="Midan" w:hint="cs"/>
          <w:sz w:val="28"/>
          <w:szCs w:val="28"/>
          <w:rtl/>
        </w:rPr>
        <w:t>لايدن</w:t>
      </w:r>
      <w:proofErr w:type="spellEnd"/>
      <w:r>
        <w:rPr>
          <w:rFonts w:ascii="Midan" w:hAnsi="Midan" w:cs="Midan" w:hint="cs"/>
          <w:sz w:val="28"/>
          <w:szCs w:val="28"/>
          <w:rtl/>
        </w:rPr>
        <w:t>، عامر الشوملي</w:t>
      </w:r>
      <w:r w:rsidR="00576135">
        <w:rPr>
          <w:rFonts w:ascii="Midan" w:hAnsi="Midan" w:cs="Midan" w:hint="cs"/>
          <w:sz w:val="28"/>
          <w:szCs w:val="28"/>
          <w:rtl/>
        </w:rPr>
        <w:t xml:space="preserve"> ويارا عودة</w:t>
      </w:r>
      <w:r>
        <w:rPr>
          <w:rFonts w:ascii="Midan" w:hAnsi="Midan" w:cs="Midan" w:hint="cs"/>
          <w:sz w:val="28"/>
          <w:szCs w:val="28"/>
          <w:rtl/>
        </w:rPr>
        <w:t xml:space="preserve">، </w:t>
      </w:r>
      <w:r w:rsidRPr="00DA51DC">
        <w:rPr>
          <w:rFonts w:ascii="Midan" w:hAnsi="Midan" w:cs="Midan"/>
          <w:sz w:val="28"/>
          <w:szCs w:val="28"/>
          <w:rtl/>
        </w:rPr>
        <w:t>مكتبة الكون</w:t>
      </w:r>
      <w:r>
        <w:rPr>
          <w:rFonts w:ascii="Midan" w:hAnsi="Midan" w:cs="Midan" w:hint="cs"/>
          <w:sz w:val="28"/>
          <w:szCs w:val="28"/>
          <w:rtl/>
        </w:rPr>
        <w:t>غ</w:t>
      </w:r>
      <w:r w:rsidRPr="00DA51DC">
        <w:rPr>
          <w:rFonts w:ascii="Midan" w:hAnsi="Midan" w:cs="Midan"/>
          <w:sz w:val="28"/>
          <w:szCs w:val="28"/>
          <w:rtl/>
        </w:rPr>
        <w:t>رس</w:t>
      </w:r>
      <w:r>
        <w:rPr>
          <w:rFonts w:ascii="Midan" w:hAnsi="Midan" w:cs="Midan" w:hint="cs"/>
          <w:sz w:val="28"/>
          <w:szCs w:val="28"/>
          <w:rtl/>
        </w:rPr>
        <w:t xml:space="preserve">، </w:t>
      </w:r>
      <w:r w:rsidRPr="00DA51DC">
        <w:rPr>
          <w:rFonts w:ascii="Midan" w:hAnsi="Midan" w:cs="Midan"/>
          <w:sz w:val="28"/>
          <w:szCs w:val="28"/>
          <w:rtl/>
        </w:rPr>
        <w:t>مها أبو شوشة</w:t>
      </w:r>
      <w:r>
        <w:rPr>
          <w:rFonts w:ascii="Midan" w:hAnsi="Midan" w:cs="Midan" w:hint="cs"/>
          <w:sz w:val="28"/>
          <w:szCs w:val="28"/>
          <w:rtl/>
        </w:rPr>
        <w:t xml:space="preserve">، مؤسّسة الدراسات الفلسطينيّة، </w:t>
      </w:r>
      <w:r w:rsidRPr="00DA51DC">
        <w:rPr>
          <w:rFonts w:ascii="Midan" w:hAnsi="Midan" w:cs="Midan"/>
          <w:sz w:val="28"/>
          <w:szCs w:val="28"/>
          <w:rtl/>
        </w:rPr>
        <w:t>مؤسّسة عبد المُحسن القطّان، عبر منحة مشروع "الفنون البصريّة: نماء واستدامة" المموّل من السّويد، الصندوق العربي للإنماء الاقتصادي والاجتماعي، بنك فلسطين.</w:t>
      </w:r>
    </w:p>
    <w:p w14:paraId="1076F0C1" w14:textId="77777777" w:rsidR="002F53C1" w:rsidRDefault="002F53C1" w:rsidP="002F53C1">
      <w:pPr>
        <w:bidi/>
        <w:jc w:val="center"/>
        <w:rPr>
          <w:rFonts w:ascii="Avenir LT Std 55 Roman" w:hAnsi="Avenir LT Std 55 Roman" w:cs="Midan"/>
          <w:sz w:val="24"/>
          <w:szCs w:val="24"/>
        </w:rPr>
      </w:pPr>
    </w:p>
    <w:p w14:paraId="000692C8" w14:textId="5D7B1459" w:rsidR="002F53C1" w:rsidRDefault="002F53C1" w:rsidP="002F53C1">
      <w:pPr>
        <w:bidi/>
        <w:jc w:val="center"/>
        <w:rPr>
          <w:rFonts w:ascii="Midan" w:hAnsi="Midan" w:cs="Midan"/>
          <w:sz w:val="28"/>
          <w:szCs w:val="28"/>
          <w:rtl/>
        </w:rPr>
      </w:pPr>
      <w:r>
        <w:rPr>
          <w:rFonts w:ascii="Midan" w:hAnsi="Midan" w:cs="Midan" w:hint="cs"/>
          <w:sz w:val="28"/>
          <w:szCs w:val="28"/>
          <w:rtl/>
        </w:rPr>
        <w:t>انتهى</w:t>
      </w:r>
    </w:p>
    <w:p w14:paraId="1739BBC1" w14:textId="491FCD8B" w:rsidR="002F53C1" w:rsidRDefault="002F53C1" w:rsidP="002F53C1">
      <w:pPr>
        <w:bidi/>
        <w:rPr>
          <w:rFonts w:ascii="Midan" w:hAnsi="Midan" w:cs="Midan"/>
          <w:sz w:val="28"/>
          <w:szCs w:val="28"/>
          <w:rtl/>
        </w:rPr>
      </w:pPr>
      <w:r>
        <w:rPr>
          <w:rFonts w:ascii="Midan" w:hAnsi="Midan" w:cs="Midan" w:hint="cs"/>
          <w:sz w:val="28"/>
          <w:szCs w:val="28"/>
          <w:rtl/>
        </w:rPr>
        <w:t>للمزيد عن المعرض</w:t>
      </w:r>
      <w:r w:rsidR="003064E8">
        <w:rPr>
          <w:rFonts w:ascii="Midan" w:hAnsi="Midan" w:cs="Midan" w:hint="cs"/>
          <w:sz w:val="28"/>
          <w:szCs w:val="28"/>
          <w:rtl/>
        </w:rPr>
        <w:t>،</w:t>
      </w:r>
      <w:r>
        <w:rPr>
          <w:rFonts w:ascii="Midan" w:hAnsi="Midan" w:cs="Midan" w:hint="cs"/>
          <w:sz w:val="28"/>
          <w:szCs w:val="28"/>
          <w:rtl/>
        </w:rPr>
        <w:t xml:space="preserve"> ي</w:t>
      </w:r>
      <w:r w:rsidR="003064E8">
        <w:rPr>
          <w:rFonts w:ascii="Midan" w:hAnsi="Midan" w:cs="Midan" w:hint="cs"/>
          <w:sz w:val="28"/>
          <w:szCs w:val="28"/>
          <w:rtl/>
        </w:rPr>
        <w:t>ُ</w:t>
      </w:r>
      <w:r>
        <w:rPr>
          <w:rFonts w:ascii="Midan" w:hAnsi="Midan" w:cs="Midan" w:hint="cs"/>
          <w:sz w:val="28"/>
          <w:szCs w:val="28"/>
          <w:rtl/>
        </w:rPr>
        <w:t>رجى التواصل مع مسؤولة الإعلام والعلاقات العام</w:t>
      </w:r>
      <w:r w:rsidR="003064E8">
        <w:rPr>
          <w:rFonts w:ascii="Midan" w:hAnsi="Midan" w:cs="Midan" w:hint="cs"/>
          <w:sz w:val="28"/>
          <w:szCs w:val="28"/>
          <w:rtl/>
        </w:rPr>
        <w:t>ّ</w:t>
      </w:r>
      <w:r>
        <w:rPr>
          <w:rFonts w:ascii="Midan" w:hAnsi="Midan" w:cs="Midan" w:hint="cs"/>
          <w:sz w:val="28"/>
          <w:szCs w:val="28"/>
          <w:rtl/>
        </w:rPr>
        <w:t>ة في المتحف الفلسطيني:</w:t>
      </w:r>
    </w:p>
    <w:p w14:paraId="1CE49E54" w14:textId="55C8875A" w:rsidR="002F53C1" w:rsidRDefault="002F53C1" w:rsidP="002F53C1">
      <w:pPr>
        <w:bidi/>
        <w:rPr>
          <w:rFonts w:ascii="Midan" w:hAnsi="Midan" w:cs="Midan"/>
          <w:sz w:val="28"/>
          <w:szCs w:val="28"/>
        </w:rPr>
      </w:pPr>
      <w:r>
        <w:rPr>
          <w:rFonts w:ascii="Midan" w:hAnsi="Midan" w:cs="Midan" w:hint="cs"/>
          <w:sz w:val="28"/>
          <w:szCs w:val="28"/>
          <w:rtl/>
        </w:rPr>
        <w:t>حنين صالح</w:t>
      </w:r>
    </w:p>
    <w:p w14:paraId="099ABB07" w14:textId="3244B96B" w:rsidR="002F53C1" w:rsidRDefault="002F53C1" w:rsidP="002F53C1">
      <w:pPr>
        <w:bidi/>
        <w:rPr>
          <w:rFonts w:ascii="Midan" w:hAnsi="Midan" w:cs="Midan"/>
          <w:sz w:val="28"/>
          <w:szCs w:val="28"/>
        </w:rPr>
      </w:pPr>
      <w:r>
        <w:rPr>
          <w:rFonts w:ascii="Midan" w:hAnsi="Midan" w:cs="Midan"/>
          <w:sz w:val="28"/>
          <w:szCs w:val="28"/>
        </w:rPr>
        <w:t>0597513451</w:t>
      </w:r>
      <w:r>
        <w:rPr>
          <w:rFonts w:ascii="Midan" w:hAnsi="Midan" w:cs="Midan"/>
          <w:sz w:val="28"/>
          <w:szCs w:val="28"/>
          <w:rtl/>
        </w:rPr>
        <w:br/>
      </w:r>
      <w:hyperlink r:id="rId6" w:history="1">
        <w:r w:rsidRPr="0008146E">
          <w:rPr>
            <w:rStyle w:val="Hyperlink"/>
            <w:rFonts w:ascii="Midan" w:hAnsi="Midan" w:cs="Midan"/>
            <w:sz w:val="28"/>
            <w:szCs w:val="28"/>
          </w:rPr>
          <w:t>hmakho@palmuseum.org</w:t>
        </w:r>
      </w:hyperlink>
    </w:p>
    <w:p w14:paraId="4E495F89" w14:textId="199E4A9D" w:rsidR="00F4693A" w:rsidRDefault="00F4693A"/>
    <w:sectPr w:rsidR="00F4693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529DB" w14:textId="77777777" w:rsidR="00482AC9" w:rsidRDefault="00482AC9" w:rsidP="002F53C1">
      <w:pPr>
        <w:spacing w:after="0" w:line="240" w:lineRule="auto"/>
      </w:pPr>
      <w:r>
        <w:separator/>
      </w:r>
    </w:p>
  </w:endnote>
  <w:endnote w:type="continuationSeparator" w:id="0">
    <w:p w14:paraId="17FAF6D1" w14:textId="77777777" w:rsidR="00482AC9" w:rsidRDefault="00482AC9" w:rsidP="002F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dan">
    <w:panose1 w:val="02000506020000020004"/>
    <w:charset w:val="00"/>
    <w:family w:val="auto"/>
    <w:pitch w:val="variable"/>
    <w:sig w:usb0="00002003" w:usb1="C0000000" w:usb2="00000008" w:usb3="00000000" w:csb0="00000041" w:csb1="00000000"/>
  </w:font>
  <w:font w:name="Shilia 330 Light">
    <w:panose1 w:val="020B0803030202020203"/>
    <w:charset w:val="00"/>
    <w:family w:val="swiss"/>
    <w:pitch w:val="variable"/>
    <w:sig w:usb0="00002003" w:usb1="C0000000" w:usb2="00000008" w:usb3="00000000" w:csb0="00000041" w:csb1="00000000"/>
  </w:font>
  <w:font w:name="Avenir LT Std 55 Roman">
    <w:panose1 w:val="020B05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2E83E" w14:textId="77777777" w:rsidR="00482AC9" w:rsidRDefault="00482AC9" w:rsidP="002F53C1">
      <w:pPr>
        <w:spacing w:after="0" w:line="240" w:lineRule="auto"/>
      </w:pPr>
      <w:r>
        <w:separator/>
      </w:r>
    </w:p>
  </w:footnote>
  <w:footnote w:type="continuationSeparator" w:id="0">
    <w:p w14:paraId="2ADA60E5" w14:textId="77777777" w:rsidR="00482AC9" w:rsidRDefault="00482AC9" w:rsidP="002F53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5200F" w14:textId="64111C14" w:rsidR="002F53C1" w:rsidRDefault="002F53C1" w:rsidP="002F53C1">
    <w:pPr>
      <w:pStyle w:val="Header"/>
      <w:bidi/>
    </w:pPr>
    <w:r>
      <w:rPr>
        <w:noProof/>
      </w:rPr>
      <w:drawing>
        <wp:inline distT="0" distB="0" distL="0" distR="0" wp14:anchorId="7F6F0B65" wp14:editId="67A79A71">
          <wp:extent cx="1170214" cy="117021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M logo (ar+engl)_NG_FINAL.png"/>
                  <pic:cNvPicPr/>
                </pic:nvPicPr>
                <pic:blipFill>
                  <a:blip r:embed="rId1">
                    <a:extLst>
                      <a:ext uri="{28A0092B-C50C-407E-A947-70E740481C1C}">
                        <a14:useLocalDpi xmlns:a14="http://schemas.microsoft.com/office/drawing/2010/main" val="0"/>
                      </a:ext>
                    </a:extLst>
                  </a:blip>
                  <a:stretch>
                    <a:fillRect/>
                  </a:stretch>
                </pic:blipFill>
                <pic:spPr>
                  <a:xfrm>
                    <a:off x="0" y="0"/>
                    <a:ext cx="1190540" cy="11905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3C1"/>
    <w:rsid w:val="000D69A6"/>
    <w:rsid w:val="002F53C1"/>
    <w:rsid w:val="003064E8"/>
    <w:rsid w:val="00482AC9"/>
    <w:rsid w:val="00576135"/>
    <w:rsid w:val="00884332"/>
    <w:rsid w:val="00C20F10"/>
    <w:rsid w:val="00E34421"/>
    <w:rsid w:val="00F4693A"/>
    <w:rsid w:val="00F618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9DDFE"/>
  <w15:chartTrackingRefBased/>
  <w15:docId w15:val="{93FD8DC2-D454-477E-94F6-F2BFDD94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5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3C1"/>
    <w:rPr>
      <w:color w:val="0563C1" w:themeColor="hyperlink"/>
      <w:u w:val="single"/>
    </w:rPr>
  </w:style>
  <w:style w:type="paragraph" w:styleId="Header">
    <w:name w:val="header"/>
    <w:basedOn w:val="Normal"/>
    <w:link w:val="HeaderChar"/>
    <w:uiPriority w:val="99"/>
    <w:unhideWhenUsed/>
    <w:rsid w:val="002F5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3C1"/>
  </w:style>
  <w:style w:type="paragraph" w:styleId="Footer">
    <w:name w:val="footer"/>
    <w:basedOn w:val="Normal"/>
    <w:link w:val="FooterChar"/>
    <w:uiPriority w:val="99"/>
    <w:unhideWhenUsed/>
    <w:rsid w:val="002F5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3C1"/>
  </w:style>
  <w:style w:type="paragraph" w:styleId="BalloonText">
    <w:name w:val="Balloon Text"/>
    <w:basedOn w:val="Normal"/>
    <w:link w:val="BalloonTextChar"/>
    <w:uiPriority w:val="99"/>
    <w:semiHidden/>
    <w:unhideWhenUsed/>
    <w:rsid w:val="00C20F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makho@palmuseum.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Palestinian Museum</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Haneen Makho</dc:creator>
  <cp:keywords/>
  <dc:description/>
  <cp:lastModifiedBy>Haneen Makho</cp:lastModifiedBy>
  <cp:revision>2</cp:revision>
  <dcterms:created xsi:type="dcterms:W3CDTF">2021-09-29T07:43:00Z</dcterms:created>
  <dcterms:modified xsi:type="dcterms:W3CDTF">2021-09-29T07:43:00Z</dcterms:modified>
</cp:coreProperties>
</file>